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10BA" w:rsidRDefault="004010BA" w:rsidP="004010BA">
      <w:pPr>
        <w:jc w:val="both"/>
        <w:rPr>
          <w:rFonts w:ascii="Arial" w:hAnsi="Arial" w:cs="Arial"/>
          <w:color w:val="666666"/>
          <w:sz w:val="21"/>
          <w:szCs w:val="21"/>
        </w:rPr>
      </w:pPr>
      <w:r>
        <w:rPr>
          <w:color w:val="000000"/>
          <w:sz w:val="27"/>
          <w:szCs w:val="27"/>
        </w:rPr>
        <w:t>Gaceta Departamental 026 del 13 de Agosto de 2012</w:t>
      </w:r>
      <w:bookmarkStart w:id="0" w:name="_GoBack"/>
      <w:bookmarkEnd w:id="0"/>
    </w:p>
    <w:p w:rsidR="009509DF" w:rsidRPr="004010BA" w:rsidRDefault="004010BA" w:rsidP="004010BA">
      <w:pPr>
        <w:jc w:val="both"/>
      </w:pPr>
      <w:r>
        <w:rPr>
          <w:rFonts w:ascii="Arial" w:hAnsi="Arial" w:cs="Arial"/>
          <w:color w:val="666666"/>
          <w:sz w:val="21"/>
          <w:szCs w:val="21"/>
        </w:rPr>
        <w:t xml:space="preserve">Departamento de Arauca oficina jurídica ADICIOAL DE PLAZO No. 2 AL CONTRATO PRINCIPAL No.287 DEL 15 de Julio de 2010. “Interventora técnica a las obras de construcción del relleno sanitario regional del piedemonte araucano etapa 1, departamento de Arauca” PLAZO: El plazo del presente adicional es de TRES (3) MESES, contados a partir de la fecha de vencimiento de contrato principal No. 287 del 15 de Julio de 2010 y sus adicionales. Departamento de Arauca oficina jurídica MODIFICATORIO No. 01 AL CONTRATO DE OBRA No.409 de 2011, cuyo objeto es “Ampliación y optimización de los sistemas de acueducto y alcantarillado sanitario en el sector urbanización de interés social, san Juan Bautista y ampliación y optimización del sistema de acueducto del área urbana del municipio de Fortul, departamento de Arauca.” Departamento de Arauca oficina jurídica MODIFICATORIO Y ADICIOAN EN PLAZO No. 1 AL CONTRATO No.439 DEL 2011. Cuyo objeto es “Implementación de los planes de vida indígena de la comunidad HITNU del departamento de Arauca. Departamento de Arauca Unidad Administrativa Especial de Salud CONTRATO DE SUMINISTRO No.05 - 554 DE 2012. CONTRATANTE: Unidad Administrativa Especial de Salud de Arauca R/L Hugo Ramón Vásquez Niño. CONTRATISTA: IPS CHARTEREXPRESS SAS R/L Luis Carlos Alarcón. VALOR: Cien millones de pesos M/CTE (100.000.000) PLAZO DE EJECUCION: Cuatro (04) meses. OBJETO: Atención integral en salud a la población pobre y vulnerable en lo no cubierto por el pos del régimen subsidiado del departamento de Arauca, ACTIVIDAD: Suministro de transporte terrestre a la población pobre no cubierta por el pos del régimen subsidiado del departamento de Arauca, remitidos a otros niveles de complejidad que no cuentan con recursos económicos para el desplazamiento. Departamento de Arauca Unidad Administrativa Especial de Salud CONTRATO DE PRESTACION DE SERVICIOS DE SALUD No.02 - 548. CONTRATANTE: Unidad Administrativa Especial de Salud de Arauca. CONTRATISTA: FUNDACION PARA EL DESARROLLO Y PROMON DE LA COMUNIDAD “FUNDACOMUN” representada legalmente por Olga Lucia Espitia Sosa. VALOR: Ochenta millones de pesos (80.000.000) PLAZO DE EJECUCION: Cuatro (04) meses. OBJETO: Atención integral en salud a la población pobre y vulnerable en lo no cubierto por el pos del régimen subsidiado del departamento de Arauca, ACTIVIDAD: Prestación de </w:t>
      </w:r>
      <w:proofErr w:type="spellStart"/>
      <w:r>
        <w:rPr>
          <w:rFonts w:ascii="Arial" w:hAnsi="Arial" w:cs="Arial"/>
          <w:color w:val="666666"/>
          <w:sz w:val="21"/>
          <w:szCs w:val="21"/>
        </w:rPr>
        <w:t>de</w:t>
      </w:r>
      <w:proofErr w:type="spellEnd"/>
      <w:r>
        <w:rPr>
          <w:rFonts w:ascii="Arial" w:hAnsi="Arial" w:cs="Arial"/>
          <w:color w:val="666666"/>
          <w:sz w:val="21"/>
          <w:szCs w:val="21"/>
        </w:rPr>
        <w:t xml:space="preserve"> servicios de alojamiento en la ciudad de Bucaramanga y Cúcuta. Departamento de Arauca ENELAR Empresa de Energía Eléctrica de Arauca E.S.P CONTRTO DE SERVICIOS No. 295 NOMRE: Intermediación bancaria y de servicios (INTERBANS) REPRECENTANTE LEGAL: José Luis Santos. CUANTIA: Margen de </w:t>
      </w:r>
      <w:proofErr w:type="spellStart"/>
      <w:r>
        <w:rPr>
          <w:rFonts w:ascii="Arial" w:hAnsi="Arial" w:cs="Arial"/>
          <w:color w:val="666666"/>
          <w:sz w:val="21"/>
          <w:szCs w:val="21"/>
        </w:rPr>
        <w:t>de</w:t>
      </w:r>
      <w:proofErr w:type="spellEnd"/>
      <w:r>
        <w:rPr>
          <w:rFonts w:ascii="Arial" w:hAnsi="Arial" w:cs="Arial"/>
          <w:color w:val="666666"/>
          <w:sz w:val="21"/>
          <w:szCs w:val="21"/>
        </w:rPr>
        <w:t xml:space="preserve"> intermediación de 1.5% más IVA, para municipios y $1500 </w:t>
      </w:r>
      <w:proofErr w:type="spellStart"/>
      <w:r>
        <w:rPr>
          <w:rFonts w:ascii="Arial" w:hAnsi="Arial" w:cs="Arial"/>
          <w:color w:val="666666"/>
          <w:sz w:val="21"/>
          <w:szCs w:val="21"/>
        </w:rPr>
        <w:t>mas</w:t>
      </w:r>
      <w:proofErr w:type="spellEnd"/>
      <w:r>
        <w:rPr>
          <w:rFonts w:ascii="Arial" w:hAnsi="Arial" w:cs="Arial"/>
          <w:color w:val="666666"/>
          <w:sz w:val="21"/>
          <w:szCs w:val="21"/>
        </w:rPr>
        <w:t xml:space="preserve"> IVA para centros poblados y veredas. PLAZO DE EJECUCION: Doce (12) meses. OBJETO: Servicio de recaudo de la facturación del servicio de energía en el municipio de </w:t>
      </w:r>
      <w:proofErr w:type="spellStart"/>
      <w:r>
        <w:rPr>
          <w:rFonts w:ascii="Arial" w:hAnsi="Arial" w:cs="Arial"/>
          <w:color w:val="666666"/>
          <w:sz w:val="21"/>
          <w:szCs w:val="21"/>
        </w:rPr>
        <w:t>Saravena</w:t>
      </w:r>
      <w:proofErr w:type="spellEnd"/>
      <w:r>
        <w:rPr>
          <w:rFonts w:ascii="Arial" w:hAnsi="Arial" w:cs="Arial"/>
          <w:color w:val="666666"/>
          <w:sz w:val="21"/>
          <w:szCs w:val="21"/>
        </w:rPr>
        <w:t xml:space="preserve">, Fortul, </w:t>
      </w:r>
      <w:proofErr w:type="spellStart"/>
      <w:r>
        <w:rPr>
          <w:rFonts w:ascii="Arial" w:hAnsi="Arial" w:cs="Arial"/>
          <w:color w:val="666666"/>
          <w:sz w:val="21"/>
          <w:szCs w:val="21"/>
        </w:rPr>
        <w:t>Arauquita</w:t>
      </w:r>
      <w:proofErr w:type="spellEnd"/>
      <w:r>
        <w:rPr>
          <w:rFonts w:ascii="Arial" w:hAnsi="Arial" w:cs="Arial"/>
          <w:color w:val="666666"/>
          <w:sz w:val="21"/>
          <w:szCs w:val="21"/>
        </w:rPr>
        <w:t xml:space="preserve">, Esmeralda y pueblo nuevo en el departamento de Arauca. Departamento de Arauca ENELAR Empresa de Energía Eléctrica de Arauca E.S.P OTROSI No. 001 al contrato de prestación de servicios No. 295 de 2011. Ampliación de la cobertura el contratista podrá ampliar la cobertura del servicio de recaudo con el objeto de atender las diferentes comunidades y mejorar el recaudo de cartera en otros municipios, veredas y corregimientos previa notificación a la notificación a la entidad quien aprobara su viabilidad. Departamento de Arauca ENELAR Empresa de Energía Eléctrica de Arauca E.S.P CONTRTO DE OBRAS No. 166 DE 2012. NOMRE: Kilometro siete S.A.S. REPRECENTANTE LEGAL: </w:t>
      </w:r>
      <w:proofErr w:type="spellStart"/>
      <w:r>
        <w:rPr>
          <w:rFonts w:ascii="Arial" w:hAnsi="Arial" w:cs="Arial"/>
          <w:color w:val="666666"/>
          <w:sz w:val="21"/>
          <w:szCs w:val="21"/>
        </w:rPr>
        <w:t>Liseth</w:t>
      </w:r>
      <w:proofErr w:type="spellEnd"/>
      <w:r>
        <w:rPr>
          <w:rFonts w:ascii="Arial" w:hAnsi="Arial" w:cs="Arial"/>
          <w:color w:val="666666"/>
          <w:sz w:val="21"/>
          <w:szCs w:val="21"/>
        </w:rPr>
        <w:t xml:space="preserve"> </w:t>
      </w:r>
      <w:proofErr w:type="spellStart"/>
      <w:r>
        <w:rPr>
          <w:rFonts w:ascii="Arial" w:hAnsi="Arial" w:cs="Arial"/>
          <w:color w:val="666666"/>
          <w:sz w:val="21"/>
          <w:szCs w:val="21"/>
        </w:rPr>
        <w:t>Pradilla</w:t>
      </w:r>
      <w:proofErr w:type="spellEnd"/>
      <w:r>
        <w:rPr>
          <w:rFonts w:ascii="Arial" w:hAnsi="Arial" w:cs="Arial"/>
          <w:color w:val="666666"/>
          <w:sz w:val="21"/>
          <w:szCs w:val="21"/>
        </w:rPr>
        <w:t xml:space="preserve"> Pineda. CUANTIA: $73.573.705. PLAZO DE EJECUCION: Cinco (5) meses. OBJETO: Mantenimiento, reparación y adecuaciones locativas para el edificio central de la empresa en el municipio de Arauca. Departamento de Arauca ENELAR Empresa de Energía Eléctrica de Arauca E.S.P CONTRTO DE COMPRAVENTA No. 164 DE 2012. NOMRE: Inversiones y suministros D&amp;D S.A.S. REPRECENTANTE LEGAL: Daniel Esteban Velásquez Castellanos. CUANTIA: $32.022.728. PLAZO DE EJECUCION: 15 días. OBJETO: Suministro </w:t>
      </w:r>
      <w:r>
        <w:rPr>
          <w:rFonts w:ascii="Arial" w:hAnsi="Arial" w:cs="Arial"/>
          <w:color w:val="666666"/>
          <w:sz w:val="21"/>
          <w:szCs w:val="21"/>
        </w:rPr>
        <w:lastRenderedPageBreak/>
        <w:t xml:space="preserve">de tóner originales para las impresoras de las diferentes dependencias de la empresa. Departamento de Arauca HOSPITAL DEL SARARE Empresa Social del Estado. OTROSI, ADICIONAL DE VALOR Y PLAZO AL CONTRATO No. 021 del 06 de enero de 2012. Producción y realización del proceso de facturación, recaudo y de la auditoria </w:t>
      </w:r>
      <w:proofErr w:type="spellStart"/>
      <w:r>
        <w:rPr>
          <w:rFonts w:ascii="Arial" w:hAnsi="Arial" w:cs="Arial"/>
          <w:color w:val="666666"/>
          <w:sz w:val="21"/>
          <w:szCs w:val="21"/>
        </w:rPr>
        <w:t>medica</w:t>
      </w:r>
      <w:proofErr w:type="spellEnd"/>
      <w:r>
        <w:rPr>
          <w:rFonts w:ascii="Arial" w:hAnsi="Arial" w:cs="Arial"/>
          <w:color w:val="666666"/>
          <w:sz w:val="21"/>
          <w:szCs w:val="21"/>
        </w:rPr>
        <w:t xml:space="preserve"> y administrativa de cuentas </w:t>
      </w:r>
      <w:proofErr w:type="spellStart"/>
      <w:r>
        <w:rPr>
          <w:rFonts w:ascii="Arial" w:hAnsi="Arial" w:cs="Arial"/>
          <w:color w:val="666666"/>
          <w:sz w:val="21"/>
          <w:szCs w:val="21"/>
        </w:rPr>
        <w:t>medicas</w:t>
      </w:r>
      <w:proofErr w:type="spellEnd"/>
      <w:r>
        <w:rPr>
          <w:rFonts w:ascii="Arial" w:hAnsi="Arial" w:cs="Arial"/>
          <w:color w:val="666666"/>
          <w:sz w:val="21"/>
          <w:szCs w:val="21"/>
        </w:rPr>
        <w:t xml:space="preserve"> del hospital del </w:t>
      </w:r>
      <w:proofErr w:type="spellStart"/>
      <w:r>
        <w:rPr>
          <w:rFonts w:ascii="Arial" w:hAnsi="Arial" w:cs="Arial"/>
          <w:color w:val="666666"/>
          <w:sz w:val="21"/>
          <w:szCs w:val="21"/>
        </w:rPr>
        <w:t>Sarare</w:t>
      </w:r>
      <w:proofErr w:type="spellEnd"/>
      <w:r>
        <w:rPr>
          <w:rFonts w:ascii="Arial" w:hAnsi="Arial" w:cs="Arial"/>
          <w:color w:val="666666"/>
          <w:sz w:val="21"/>
          <w:szCs w:val="21"/>
        </w:rPr>
        <w:t xml:space="preserve">. Departamento de Arauca HOSPITAL DEL SARARE Empresa Social del Estado. CONTRATO DE PRESTACION DE SERVICIOS No.027 de 2012. CONTRATISTA: Cooperativa de trabajo asociado-COOESA CTA-R/L Javier Enrique </w:t>
      </w:r>
      <w:proofErr w:type="spellStart"/>
      <w:r>
        <w:rPr>
          <w:rFonts w:ascii="Arial" w:hAnsi="Arial" w:cs="Arial"/>
          <w:color w:val="666666"/>
          <w:sz w:val="21"/>
          <w:szCs w:val="21"/>
        </w:rPr>
        <w:t>pertuz</w:t>
      </w:r>
      <w:proofErr w:type="spellEnd"/>
      <w:r>
        <w:rPr>
          <w:rFonts w:ascii="Arial" w:hAnsi="Arial" w:cs="Arial"/>
          <w:color w:val="666666"/>
          <w:sz w:val="21"/>
          <w:szCs w:val="21"/>
        </w:rPr>
        <w:t xml:space="preserve">. TIPO DE CONTRATO: Prestación de servicios. VALOR: Dos mil ciento setenta y seis millones trescientos veintidós mil dieciocho pesos (2.176.322.018) OBJETO: Prestación de servicios con autonomía técnica y administrativa para el desarrollo del proceso operativo y subproceso de medicina especializada en el hospital del </w:t>
      </w:r>
      <w:proofErr w:type="spellStart"/>
      <w:r>
        <w:rPr>
          <w:rFonts w:ascii="Arial" w:hAnsi="Arial" w:cs="Arial"/>
          <w:color w:val="666666"/>
          <w:sz w:val="21"/>
          <w:szCs w:val="21"/>
        </w:rPr>
        <w:t>Sarare</w:t>
      </w:r>
      <w:proofErr w:type="spellEnd"/>
      <w:r>
        <w:rPr>
          <w:rFonts w:ascii="Arial" w:hAnsi="Arial" w:cs="Arial"/>
          <w:color w:val="666666"/>
          <w:sz w:val="21"/>
          <w:szCs w:val="21"/>
        </w:rPr>
        <w:t xml:space="preserve"> E.S.E. PLAZO: Cinco (5) mese y 15 días. Departamento de Arauca HOSPITAL DEL SARARE Empresa Social del Estado. OTROSI, ADICIONAL DE VALOR Y PLAZO AL CONTRATO No. 027 del 13 de enero de 2012. Prestación de servicios con plena autonomía técnica y administrativa para el desarrollo del pro ceso operativo y subproceso de medicina especializada en el hospital del </w:t>
      </w:r>
      <w:proofErr w:type="spellStart"/>
      <w:r>
        <w:rPr>
          <w:rFonts w:ascii="Arial" w:hAnsi="Arial" w:cs="Arial"/>
          <w:color w:val="666666"/>
          <w:sz w:val="21"/>
          <w:szCs w:val="21"/>
        </w:rPr>
        <w:t>Sarare</w:t>
      </w:r>
      <w:proofErr w:type="spellEnd"/>
      <w:r>
        <w:rPr>
          <w:rFonts w:ascii="Arial" w:hAnsi="Arial" w:cs="Arial"/>
          <w:color w:val="666666"/>
          <w:sz w:val="21"/>
          <w:szCs w:val="21"/>
        </w:rPr>
        <w:t xml:space="preserve"> E.S.E. Adicionar al valor del contrato principal, la suma equivalente a VEINTINUEVE MILLONES CIENTO UN MIL SETENTA PESOS ($ 29.101.170). Departamento de Arauca HOSPITAL DEL SARARE Empresa Social del Estado. OTROSI, ADICIONAL DE VALOR Y PLAZO AL CONTRATO No. 027 del 13 de enero de 2012. Prestación de servicios con plena autonomía técnica y administrativa para el desarrollo del pro ceso operativo y subproceso de medicina especializada en el hospital del </w:t>
      </w:r>
      <w:proofErr w:type="spellStart"/>
      <w:r>
        <w:rPr>
          <w:rFonts w:ascii="Arial" w:hAnsi="Arial" w:cs="Arial"/>
          <w:color w:val="666666"/>
          <w:sz w:val="21"/>
          <w:szCs w:val="21"/>
        </w:rPr>
        <w:t>Sarare</w:t>
      </w:r>
      <w:proofErr w:type="spellEnd"/>
      <w:r>
        <w:rPr>
          <w:rFonts w:ascii="Arial" w:hAnsi="Arial" w:cs="Arial"/>
          <w:color w:val="666666"/>
          <w:sz w:val="21"/>
          <w:szCs w:val="21"/>
        </w:rPr>
        <w:t xml:space="preserve"> E.S.E. Adicionar al valor del contrato principal, la suma equivalente a DOSCIENTOS CUARENTA Y TRES MILLONES SETECIENTOS CINCUENTA Y TRES CUATROCIENTOS DOS PESOS M/CTE ($ 243.753.402).</w:t>
      </w:r>
    </w:p>
    <w:sectPr w:rsidR="009509DF" w:rsidRPr="004010B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128F"/>
    <w:rsid w:val="00085F8F"/>
    <w:rsid w:val="001902E3"/>
    <w:rsid w:val="00333F8A"/>
    <w:rsid w:val="004010BA"/>
    <w:rsid w:val="004B44AE"/>
    <w:rsid w:val="0061128F"/>
    <w:rsid w:val="00763361"/>
    <w:rsid w:val="00784C93"/>
    <w:rsid w:val="009509DF"/>
    <w:rsid w:val="009D1F39"/>
    <w:rsid w:val="009E37CA"/>
    <w:rsid w:val="00B34DF5"/>
    <w:rsid w:val="00C03425"/>
    <w:rsid w:val="00C914F7"/>
    <w:rsid w:val="00E251A3"/>
    <w:rsid w:val="00F1433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051F3ED-CC52-430B-8E5F-BA2788B3C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61128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6112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232024">
      <w:bodyDiv w:val="1"/>
      <w:marLeft w:val="0"/>
      <w:marRight w:val="0"/>
      <w:marTop w:val="0"/>
      <w:marBottom w:val="0"/>
      <w:divBdr>
        <w:top w:val="none" w:sz="0" w:space="0" w:color="auto"/>
        <w:left w:val="none" w:sz="0" w:space="0" w:color="auto"/>
        <w:bottom w:val="none" w:sz="0" w:space="0" w:color="auto"/>
        <w:right w:val="none" w:sz="0" w:space="0" w:color="auto"/>
      </w:divBdr>
    </w:div>
    <w:div w:id="125701775">
      <w:bodyDiv w:val="1"/>
      <w:marLeft w:val="0"/>
      <w:marRight w:val="0"/>
      <w:marTop w:val="0"/>
      <w:marBottom w:val="0"/>
      <w:divBdr>
        <w:top w:val="none" w:sz="0" w:space="0" w:color="auto"/>
        <w:left w:val="none" w:sz="0" w:space="0" w:color="auto"/>
        <w:bottom w:val="none" w:sz="0" w:space="0" w:color="auto"/>
        <w:right w:val="none" w:sz="0" w:space="0" w:color="auto"/>
      </w:divBdr>
    </w:div>
    <w:div w:id="233779060">
      <w:bodyDiv w:val="1"/>
      <w:marLeft w:val="0"/>
      <w:marRight w:val="0"/>
      <w:marTop w:val="0"/>
      <w:marBottom w:val="0"/>
      <w:divBdr>
        <w:top w:val="none" w:sz="0" w:space="0" w:color="auto"/>
        <w:left w:val="none" w:sz="0" w:space="0" w:color="auto"/>
        <w:bottom w:val="none" w:sz="0" w:space="0" w:color="auto"/>
        <w:right w:val="none" w:sz="0" w:space="0" w:color="auto"/>
      </w:divBdr>
    </w:div>
    <w:div w:id="279382024">
      <w:bodyDiv w:val="1"/>
      <w:marLeft w:val="0"/>
      <w:marRight w:val="0"/>
      <w:marTop w:val="0"/>
      <w:marBottom w:val="0"/>
      <w:divBdr>
        <w:top w:val="none" w:sz="0" w:space="0" w:color="auto"/>
        <w:left w:val="none" w:sz="0" w:space="0" w:color="auto"/>
        <w:bottom w:val="none" w:sz="0" w:space="0" w:color="auto"/>
        <w:right w:val="none" w:sz="0" w:space="0" w:color="auto"/>
      </w:divBdr>
    </w:div>
    <w:div w:id="395785088">
      <w:bodyDiv w:val="1"/>
      <w:marLeft w:val="0"/>
      <w:marRight w:val="0"/>
      <w:marTop w:val="0"/>
      <w:marBottom w:val="0"/>
      <w:divBdr>
        <w:top w:val="none" w:sz="0" w:space="0" w:color="auto"/>
        <w:left w:val="none" w:sz="0" w:space="0" w:color="auto"/>
        <w:bottom w:val="none" w:sz="0" w:space="0" w:color="auto"/>
        <w:right w:val="none" w:sz="0" w:space="0" w:color="auto"/>
      </w:divBdr>
    </w:div>
    <w:div w:id="1153175567">
      <w:bodyDiv w:val="1"/>
      <w:marLeft w:val="0"/>
      <w:marRight w:val="0"/>
      <w:marTop w:val="0"/>
      <w:marBottom w:val="0"/>
      <w:divBdr>
        <w:top w:val="none" w:sz="0" w:space="0" w:color="auto"/>
        <w:left w:val="none" w:sz="0" w:space="0" w:color="auto"/>
        <w:bottom w:val="none" w:sz="0" w:space="0" w:color="auto"/>
        <w:right w:val="none" w:sz="0" w:space="0" w:color="auto"/>
      </w:divBdr>
    </w:div>
    <w:div w:id="1268464689">
      <w:bodyDiv w:val="1"/>
      <w:marLeft w:val="0"/>
      <w:marRight w:val="0"/>
      <w:marTop w:val="0"/>
      <w:marBottom w:val="0"/>
      <w:divBdr>
        <w:top w:val="none" w:sz="0" w:space="0" w:color="auto"/>
        <w:left w:val="none" w:sz="0" w:space="0" w:color="auto"/>
        <w:bottom w:val="none" w:sz="0" w:space="0" w:color="auto"/>
        <w:right w:val="none" w:sz="0" w:space="0" w:color="auto"/>
      </w:divBdr>
    </w:div>
    <w:div w:id="1293486160">
      <w:bodyDiv w:val="1"/>
      <w:marLeft w:val="0"/>
      <w:marRight w:val="0"/>
      <w:marTop w:val="0"/>
      <w:marBottom w:val="0"/>
      <w:divBdr>
        <w:top w:val="none" w:sz="0" w:space="0" w:color="auto"/>
        <w:left w:val="none" w:sz="0" w:space="0" w:color="auto"/>
        <w:bottom w:val="none" w:sz="0" w:space="0" w:color="auto"/>
        <w:right w:val="none" w:sz="0" w:space="0" w:color="auto"/>
      </w:divBdr>
    </w:div>
    <w:div w:id="1747845790">
      <w:bodyDiv w:val="1"/>
      <w:marLeft w:val="0"/>
      <w:marRight w:val="0"/>
      <w:marTop w:val="0"/>
      <w:marBottom w:val="0"/>
      <w:divBdr>
        <w:top w:val="none" w:sz="0" w:space="0" w:color="auto"/>
        <w:left w:val="none" w:sz="0" w:space="0" w:color="auto"/>
        <w:bottom w:val="none" w:sz="0" w:space="0" w:color="auto"/>
        <w:right w:val="none" w:sz="0" w:space="0" w:color="auto"/>
      </w:divBdr>
    </w:div>
    <w:div w:id="1798179051">
      <w:bodyDiv w:val="1"/>
      <w:marLeft w:val="0"/>
      <w:marRight w:val="0"/>
      <w:marTop w:val="0"/>
      <w:marBottom w:val="0"/>
      <w:divBdr>
        <w:top w:val="none" w:sz="0" w:space="0" w:color="auto"/>
        <w:left w:val="none" w:sz="0" w:space="0" w:color="auto"/>
        <w:bottom w:val="none" w:sz="0" w:space="0" w:color="auto"/>
        <w:right w:val="none" w:sz="0" w:space="0" w:color="auto"/>
      </w:divBdr>
    </w:div>
    <w:div w:id="1844936063">
      <w:bodyDiv w:val="1"/>
      <w:marLeft w:val="0"/>
      <w:marRight w:val="0"/>
      <w:marTop w:val="0"/>
      <w:marBottom w:val="0"/>
      <w:divBdr>
        <w:top w:val="none" w:sz="0" w:space="0" w:color="auto"/>
        <w:left w:val="none" w:sz="0" w:space="0" w:color="auto"/>
        <w:bottom w:val="none" w:sz="0" w:space="0" w:color="auto"/>
        <w:right w:val="none" w:sz="0" w:space="0" w:color="auto"/>
      </w:divBdr>
    </w:div>
    <w:div w:id="1863476338">
      <w:bodyDiv w:val="1"/>
      <w:marLeft w:val="0"/>
      <w:marRight w:val="0"/>
      <w:marTop w:val="0"/>
      <w:marBottom w:val="0"/>
      <w:divBdr>
        <w:top w:val="none" w:sz="0" w:space="0" w:color="auto"/>
        <w:left w:val="none" w:sz="0" w:space="0" w:color="auto"/>
        <w:bottom w:val="none" w:sz="0" w:space="0" w:color="auto"/>
        <w:right w:val="none" w:sz="0" w:space="0" w:color="auto"/>
      </w:divBdr>
    </w:div>
    <w:div w:id="1896234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927</Words>
  <Characters>5103</Characters>
  <Application>Microsoft Office Word</Application>
  <DocSecurity>0</DocSecurity>
  <Lines>42</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2017-01-25T22:19:00Z</dcterms:created>
  <dcterms:modified xsi:type="dcterms:W3CDTF">2017-01-25T22:19:00Z</dcterms:modified>
</cp:coreProperties>
</file>