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68D" w:rsidRDefault="00A1568D" w:rsidP="00A1568D">
      <w:pPr>
        <w:spacing w:before="100" w:beforeAutospacing="1" w:after="100" w:afterAutospacing="1" w:line="240" w:lineRule="auto"/>
        <w:jc w:val="center"/>
        <w:rPr>
          <w:rFonts w:ascii="Arial" w:eastAsia="Times New Roman" w:hAnsi="Arial" w:cs="Arial"/>
          <w:b/>
          <w:bCs/>
          <w:color w:val="38871F"/>
          <w:sz w:val="20"/>
          <w:szCs w:val="20"/>
          <w:lang w:eastAsia="es-CO"/>
        </w:rPr>
      </w:pPr>
      <w:r>
        <w:rPr>
          <w:color w:val="000000"/>
          <w:sz w:val="27"/>
          <w:szCs w:val="27"/>
        </w:rPr>
        <w:t>Gaceta Departamental 016 del 28 de abril 2009</w:t>
      </w:r>
      <w:bookmarkStart w:id="0" w:name="_GoBack"/>
      <w:bookmarkEnd w:id="0"/>
    </w:p>
    <w:p w:rsidR="00A1568D" w:rsidRPr="00A1568D" w:rsidRDefault="00A1568D" w:rsidP="00A1568D">
      <w:pPr>
        <w:spacing w:before="100" w:beforeAutospacing="1" w:after="100" w:afterAutospacing="1" w:line="240" w:lineRule="auto"/>
        <w:jc w:val="center"/>
        <w:rPr>
          <w:rFonts w:ascii="Arial" w:eastAsia="Times New Roman" w:hAnsi="Arial" w:cs="Arial"/>
          <w:b/>
          <w:bCs/>
          <w:color w:val="38871F"/>
          <w:sz w:val="30"/>
          <w:szCs w:val="30"/>
          <w:lang w:eastAsia="es-CO"/>
        </w:rPr>
      </w:pPr>
      <w:r w:rsidRPr="00A1568D">
        <w:rPr>
          <w:rFonts w:ascii="Arial" w:eastAsia="Times New Roman" w:hAnsi="Arial" w:cs="Arial"/>
          <w:b/>
          <w:bCs/>
          <w:color w:val="38871F"/>
          <w:sz w:val="20"/>
          <w:szCs w:val="20"/>
          <w:lang w:eastAsia="es-CO"/>
        </w:rPr>
        <w:t>RESOLUCION 081 - 286 DE 2009</w:t>
      </w:r>
    </w:p>
    <w:p w:rsidR="00A1568D" w:rsidRPr="00A1568D" w:rsidRDefault="00A1568D" w:rsidP="00A1568D">
      <w:pPr>
        <w:spacing w:before="100" w:beforeAutospacing="1" w:after="100" w:afterAutospacing="1" w:line="240" w:lineRule="auto"/>
        <w:jc w:val="center"/>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xml:space="preserve">Por medio de la cual se </w:t>
      </w:r>
      <w:proofErr w:type="spellStart"/>
      <w:r w:rsidRPr="00A1568D">
        <w:rPr>
          <w:rFonts w:ascii="Arial" w:eastAsia="Times New Roman" w:hAnsi="Arial" w:cs="Arial"/>
          <w:color w:val="666666"/>
          <w:sz w:val="20"/>
          <w:szCs w:val="20"/>
          <w:lang w:eastAsia="es-CO"/>
        </w:rPr>
        <w:t>amplia</w:t>
      </w:r>
      <w:proofErr w:type="spellEnd"/>
      <w:r w:rsidRPr="00A1568D">
        <w:rPr>
          <w:rFonts w:ascii="Arial" w:eastAsia="Times New Roman" w:hAnsi="Arial" w:cs="Arial"/>
          <w:color w:val="666666"/>
          <w:sz w:val="20"/>
          <w:szCs w:val="20"/>
          <w:lang w:eastAsia="es-CO"/>
        </w:rPr>
        <w:t xml:space="preserve"> el término de convocatoria para la conformación de la Junta Directiva de la Empresa Social del Estado Departamental Moreno y Clavijo y modifican las Resoluciones 81-251 del 08 de abril de 2009, 81-260 del 13 de abril de 2009</w:t>
      </w:r>
    </w:p>
    <w:p w:rsidR="00A1568D" w:rsidRPr="00A1568D" w:rsidRDefault="00A1568D" w:rsidP="00A1568D">
      <w:pPr>
        <w:spacing w:before="100" w:beforeAutospacing="1" w:after="100" w:afterAutospacing="1" w:line="240" w:lineRule="auto"/>
        <w:jc w:val="center"/>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LA DIRECTORA DE LA UNIDAD ADMINISTRATIVA ESPECIAL DE SALUD DE ARAUCA</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En uso de sus facultades legales y reglamentarias contenidas en el Decreto 1876 de 1994 aclarado por el decreto 1621 de 1995, Decreto 1757 de 1994 aclarado por el decreto 1616 de 1995,  los Decretos 333 y  334 de 2005,   y demás normas concordantes,</w:t>
      </w:r>
    </w:p>
    <w:p w:rsidR="00A1568D" w:rsidRPr="00A1568D" w:rsidRDefault="00A1568D" w:rsidP="00A1568D">
      <w:pPr>
        <w:spacing w:before="100" w:beforeAutospacing="1" w:after="100" w:afterAutospacing="1" w:line="240" w:lineRule="auto"/>
        <w:jc w:val="center"/>
        <w:outlineLvl w:val="0"/>
        <w:rPr>
          <w:rFonts w:ascii="Arial" w:eastAsia="Times New Roman" w:hAnsi="Arial" w:cs="Arial"/>
          <w:b/>
          <w:bCs/>
          <w:color w:val="666666"/>
          <w:kern w:val="36"/>
          <w:sz w:val="48"/>
          <w:szCs w:val="48"/>
          <w:lang w:eastAsia="es-CO"/>
        </w:rPr>
      </w:pPr>
      <w:r w:rsidRPr="00A1568D">
        <w:rPr>
          <w:rFonts w:ascii="Arial" w:eastAsia="Times New Roman" w:hAnsi="Arial" w:cs="Arial"/>
          <w:b/>
          <w:bCs/>
          <w:color w:val="666666"/>
          <w:kern w:val="36"/>
          <w:sz w:val="20"/>
          <w:szCs w:val="20"/>
          <w:lang w:eastAsia="es-CO"/>
        </w:rPr>
        <w:t>CONSIDERANDO</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Que mediante Resolución 81-251 del 08 de abril de 2009 se convocó a las Asociaciones Científicas del Departamento de  Arauca, para que cada una envié la correspondiente terna, y de estas seleccionar el representante que integrará la Junta Directiva de la ESE Departamental Moreno y Clavijo.</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xml:space="preserve">Que dicha convocatoria otorgó cinco (5) días hábiles, a partir del 08 abril al 16 de abril de 2009, para presentar la lista, además se publicó a través de la </w:t>
      </w:r>
      <w:proofErr w:type="spellStart"/>
      <w:r w:rsidRPr="00A1568D">
        <w:rPr>
          <w:rFonts w:ascii="Arial" w:eastAsia="Times New Roman" w:hAnsi="Arial" w:cs="Arial"/>
          <w:color w:val="666666"/>
          <w:sz w:val="20"/>
          <w:szCs w:val="20"/>
          <w:lang w:eastAsia="es-CO"/>
        </w:rPr>
        <w:t>pagina</w:t>
      </w:r>
      <w:proofErr w:type="spellEnd"/>
      <w:r w:rsidRPr="00A1568D">
        <w:rPr>
          <w:rFonts w:ascii="Arial" w:eastAsia="Times New Roman" w:hAnsi="Arial" w:cs="Arial"/>
          <w:color w:val="666666"/>
          <w:sz w:val="20"/>
          <w:szCs w:val="20"/>
          <w:lang w:eastAsia="es-CO"/>
        </w:rPr>
        <w:t xml:space="preserve"> Web de la UAE de Salud de Arauca, trasmisiones de notas radiales, igualmente por medio de las carteleras de la Unidad, de la ESE Departamental y en cada uno de los Hospitales adscritos a esta.</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Que el llamamiento hecho por UAE de Salud de Arauca no fue atendido, pues, a la fecha no se allegó ninguna terna para realizar el estudio y posterior elección del representante de la Asociaciones Científicas para la conformación de la Junta Directiva de ESE Departamental Moreno y Clavijo, por lo cual se hace necesario extenderla  por el término de cinco  (5) días a partir del 23 de abril de 2009.  </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Que Mediante la Resolución 81-260 de 13 de abril de 2009,  se convocó a la Alianzas o Asociaciones de Usuarios legalmente establecidas, para que designen al respectivo representante de la comunidad que pasará a integrar la Junta Directiva de la ESE Departamental Moreno y Clavijo.</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xml:space="preserve">Que esta </w:t>
      </w:r>
      <w:proofErr w:type="spellStart"/>
      <w:r w:rsidRPr="00A1568D">
        <w:rPr>
          <w:rFonts w:ascii="Arial" w:eastAsia="Times New Roman" w:hAnsi="Arial" w:cs="Arial"/>
          <w:color w:val="666666"/>
          <w:sz w:val="20"/>
          <w:szCs w:val="20"/>
          <w:lang w:eastAsia="es-CO"/>
        </w:rPr>
        <w:t>ultima</w:t>
      </w:r>
      <w:proofErr w:type="spellEnd"/>
      <w:r w:rsidRPr="00A1568D">
        <w:rPr>
          <w:rFonts w:ascii="Arial" w:eastAsia="Times New Roman" w:hAnsi="Arial" w:cs="Arial"/>
          <w:color w:val="666666"/>
          <w:sz w:val="20"/>
          <w:szCs w:val="20"/>
          <w:lang w:eastAsia="es-CO"/>
        </w:rPr>
        <w:t xml:space="preserve"> convocatoria concedió el término de cinco días hábiles a partir del 15 de abril inclusive hasta el 21 de abril del corriente año, para la eventual designación de dicho  representante, igualmente se publicó a través de la </w:t>
      </w:r>
      <w:proofErr w:type="spellStart"/>
      <w:r w:rsidRPr="00A1568D">
        <w:rPr>
          <w:rFonts w:ascii="Arial" w:eastAsia="Times New Roman" w:hAnsi="Arial" w:cs="Arial"/>
          <w:color w:val="666666"/>
          <w:sz w:val="20"/>
          <w:szCs w:val="20"/>
          <w:lang w:eastAsia="es-CO"/>
        </w:rPr>
        <w:t>pagina</w:t>
      </w:r>
      <w:proofErr w:type="spellEnd"/>
      <w:r w:rsidRPr="00A1568D">
        <w:rPr>
          <w:rFonts w:ascii="Arial" w:eastAsia="Times New Roman" w:hAnsi="Arial" w:cs="Arial"/>
          <w:color w:val="666666"/>
          <w:sz w:val="20"/>
          <w:szCs w:val="20"/>
          <w:lang w:eastAsia="es-CO"/>
        </w:rPr>
        <w:t xml:space="preserve"> WEB y la cartelera de la UAE de Salud de Arauca, como también en las carteleras de la ESE Departamental Moreno y Clavijo,  en cada uno de los Hospitales adscritos a ésta y mediante trasmisiones de notas radiales.</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xml:space="preserve">Que según oficio del día 17 de abril de 2009, se designó como representante por el municipio de </w:t>
      </w:r>
      <w:proofErr w:type="spellStart"/>
      <w:r w:rsidRPr="00A1568D">
        <w:rPr>
          <w:rFonts w:ascii="Arial" w:eastAsia="Times New Roman" w:hAnsi="Arial" w:cs="Arial"/>
          <w:color w:val="666666"/>
          <w:sz w:val="20"/>
          <w:szCs w:val="20"/>
          <w:lang w:eastAsia="es-CO"/>
        </w:rPr>
        <w:t>Cravo</w:t>
      </w:r>
      <w:proofErr w:type="spellEnd"/>
      <w:r w:rsidRPr="00A1568D">
        <w:rPr>
          <w:rFonts w:ascii="Arial" w:eastAsia="Times New Roman" w:hAnsi="Arial" w:cs="Arial"/>
          <w:color w:val="666666"/>
          <w:sz w:val="20"/>
          <w:szCs w:val="20"/>
          <w:lang w:eastAsia="es-CO"/>
        </w:rPr>
        <w:t xml:space="preserve"> Norte, al señor JAIRO RODRIGUEZ SARMIENTO, de quien se allegó  hoja de vida con su soportes,  y a la fecha ninguna otra Asociación de Usuarios se hizo presente, por lo cual se estima pertinente ampliar el término para que dichas Asociaciones luego de reuniesen entre sí, designen y presenten a la UAE de Salud de Arauca al representante de la Comunidad que integrará la Junta Directiva de la ESE Departamental.</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Que mediante oficio OAJ* No. 229  del día 08 de abril de 2009, la UAE de Salud de Arauca le solicitó a la ESE Moreno y Clavijo adelantar los trámites para efectuar la elección de un representante de los profesionales del área de la Salud de cualquier disciplina, para que integre la Junta Directiva, de lo cual no se ha recibido informe alguno.</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lastRenderedPageBreak/>
        <w:t>Que teniendo en cuenta el silencio de la ESE Departamental respecto del representante de los profesionales, se entiende que no ha sido designado, por lo cual se le concederá un término de cinco (5) días hábiles para que se sirva hacer lo propio, contados a partir del día 23 hasta el 29 de abril de 2009.</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xml:space="preserve">Que mediante oficio OAJ* No. 222 del día 02 de abril de 2009, se le solicitó a la Dirección Ejecutiva de la Cámara de Comercio de Arauca, la coordinación de los trámites correspondientes para designar al representante de los gremios de la producción que integrará la Junta Directiva de la ESE Moreno y Clavijo, en cumplimiento de lo regulado en el numeral 3 del </w:t>
      </w:r>
      <w:proofErr w:type="spellStart"/>
      <w:r w:rsidRPr="00A1568D">
        <w:rPr>
          <w:rFonts w:ascii="Arial" w:eastAsia="Times New Roman" w:hAnsi="Arial" w:cs="Arial"/>
          <w:color w:val="666666"/>
          <w:sz w:val="20"/>
          <w:szCs w:val="20"/>
          <w:lang w:eastAsia="es-CO"/>
        </w:rPr>
        <w:t>articulo</w:t>
      </w:r>
      <w:proofErr w:type="spellEnd"/>
      <w:r w:rsidRPr="00A1568D">
        <w:rPr>
          <w:rFonts w:ascii="Arial" w:eastAsia="Times New Roman" w:hAnsi="Arial" w:cs="Arial"/>
          <w:color w:val="666666"/>
          <w:sz w:val="20"/>
          <w:szCs w:val="20"/>
          <w:lang w:eastAsia="es-CO"/>
        </w:rPr>
        <w:t xml:space="preserve"> 7 del Decreto 1876 de 1994, reiterándose el mencionado oficio el día 21 de abril de 2009.     </w:t>
      </w:r>
    </w:p>
    <w:p w:rsidR="00A1568D" w:rsidRPr="00A1568D" w:rsidRDefault="00A1568D" w:rsidP="00A1568D">
      <w:pPr>
        <w:spacing w:before="100" w:beforeAutospacing="1" w:after="100" w:afterAutospacing="1" w:line="240" w:lineRule="auto"/>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xml:space="preserve">En </w:t>
      </w:r>
      <w:proofErr w:type="spellStart"/>
      <w:r w:rsidRPr="00A1568D">
        <w:rPr>
          <w:rFonts w:ascii="Arial" w:eastAsia="Times New Roman" w:hAnsi="Arial" w:cs="Arial"/>
          <w:color w:val="666666"/>
          <w:sz w:val="20"/>
          <w:szCs w:val="20"/>
          <w:lang w:eastAsia="es-CO"/>
        </w:rPr>
        <w:t>merito</w:t>
      </w:r>
      <w:proofErr w:type="spellEnd"/>
      <w:r w:rsidRPr="00A1568D">
        <w:rPr>
          <w:rFonts w:ascii="Arial" w:eastAsia="Times New Roman" w:hAnsi="Arial" w:cs="Arial"/>
          <w:color w:val="666666"/>
          <w:sz w:val="20"/>
          <w:szCs w:val="20"/>
          <w:lang w:eastAsia="es-CO"/>
        </w:rPr>
        <w:t xml:space="preserve"> de lo expuesto,</w:t>
      </w:r>
    </w:p>
    <w:p w:rsidR="00A1568D" w:rsidRPr="00A1568D" w:rsidRDefault="00A1568D" w:rsidP="00A1568D">
      <w:pPr>
        <w:spacing w:before="100" w:beforeAutospacing="1" w:after="100" w:afterAutospacing="1" w:line="240" w:lineRule="auto"/>
        <w:jc w:val="center"/>
        <w:outlineLvl w:val="0"/>
        <w:rPr>
          <w:rFonts w:ascii="Arial" w:eastAsia="Times New Roman" w:hAnsi="Arial" w:cs="Arial"/>
          <w:b/>
          <w:bCs/>
          <w:color w:val="666666"/>
          <w:kern w:val="36"/>
          <w:sz w:val="48"/>
          <w:szCs w:val="48"/>
          <w:lang w:eastAsia="es-CO"/>
        </w:rPr>
      </w:pPr>
      <w:r w:rsidRPr="00A1568D">
        <w:rPr>
          <w:rFonts w:ascii="Arial" w:eastAsia="Times New Roman" w:hAnsi="Arial" w:cs="Arial"/>
          <w:b/>
          <w:bCs/>
          <w:color w:val="666666"/>
          <w:kern w:val="36"/>
          <w:sz w:val="20"/>
          <w:szCs w:val="20"/>
          <w:lang w:eastAsia="es-CO"/>
        </w:rPr>
        <w:t>RESUELVE:</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b/>
          <w:bCs/>
          <w:color w:val="666666"/>
          <w:sz w:val="20"/>
          <w:szCs w:val="20"/>
          <w:lang w:eastAsia="es-CO"/>
        </w:rPr>
        <w:t>ARTICULO PRIMERO</w:t>
      </w:r>
      <w:r w:rsidRPr="00A1568D">
        <w:rPr>
          <w:rFonts w:ascii="Arial" w:eastAsia="Times New Roman" w:hAnsi="Arial" w:cs="Arial"/>
          <w:color w:val="666666"/>
          <w:sz w:val="20"/>
          <w:szCs w:val="20"/>
          <w:lang w:eastAsia="es-CO"/>
        </w:rPr>
        <w:t>:</w:t>
      </w:r>
      <w:proofErr w:type="gramStart"/>
      <w:r w:rsidRPr="00A1568D">
        <w:rPr>
          <w:rFonts w:ascii="Arial" w:eastAsia="Times New Roman" w:hAnsi="Arial" w:cs="Arial"/>
          <w:color w:val="666666"/>
          <w:sz w:val="20"/>
          <w:szCs w:val="20"/>
          <w:lang w:eastAsia="es-CO"/>
        </w:rPr>
        <w:t>  Modificar</w:t>
      </w:r>
      <w:proofErr w:type="gramEnd"/>
      <w:r w:rsidRPr="00A1568D">
        <w:rPr>
          <w:rFonts w:ascii="Arial" w:eastAsia="Times New Roman" w:hAnsi="Arial" w:cs="Arial"/>
          <w:color w:val="666666"/>
          <w:sz w:val="20"/>
          <w:szCs w:val="20"/>
          <w:lang w:eastAsia="es-CO"/>
        </w:rPr>
        <w:t xml:space="preserve"> el artículo quinto de la Resolución 81-251 del 08 de abril de 2009, que en adelante quedará así:</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Se le otorga a las Asociaciones Científicas del Departamento de Arauca cinco (5) días hábiles para presentar la terna con el lleno de requisitos y documentos exigidos,  a partir del día 23 hasta el 29 de abril de 2009, a la UAE de Salud de Arauca.  </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b/>
          <w:bCs/>
          <w:color w:val="666666"/>
          <w:sz w:val="20"/>
          <w:szCs w:val="20"/>
          <w:lang w:eastAsia="es-CO"/>
        </w:rPr>
        <w:t>ARTICULO SEGUNDO: </w:t>
      </w:r>
      <w:r w:rsidRPr="00A1568D">
        <w:rPr>
          <w:rFonts w:ascii="Arial" w:eastAsia="Times New Roman" w:hAnsi="Arial" w:cs="Arial"/>
          <w:color w:val="666666"/>
          <w:sz w:val="20"/>
          <w:szCs w:val="20"/>
          <w:lang w:eastAsia="es-CO"/>
        </w:rPr>
        <w:t xml:space="preserve">Modificar el </w:t>
      </w:r>
      <w:proofErr w:type="spellStart"/>
      <w:proofErr w:type="gramStart"/>
      <w:r w:rsidRPr="00A1568D">
        <w:rPr>
          <w:rFonts w:ascii="Arial" w:eastAsia="Times New Roman" w:hAnsi="Arial" w:cs="Arial"/>
          <w:color w:val="666666"/>
          <w:sz w:val="20"/>
          <w:szCs w:val="20"/>
          <w:lang w:eastAsia="es-CO"/>
        </w:rPr>
        <w:t>articulo</w:t>
      </w:r>
      <w:proofErr w:type="spellEnd"/>
      <w:proofErr w:type="gramEnd"/>
      <w:r w:rsidRPr="00A1568D">
        <w:rPr>
          <w:rFonts w:ascii="Arial" w:eastAsia="Times New Roman" w:hAnsi="Arial" w:cs="Arial"/>
          <w:color w:val="666666"/>
          <w:sz w:val="20"/>
          <w:szCs w:val="20"/>
          <w:lang w:eastAsia="es-CO"/>
        </w:rPr>
        <w:t xml:space="preserve"> séptimo de la Resolución 81-260 del 13 de abril de 2009 que en adelante quedará así:</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Se le otorga a la Alianzas y/o Asociaciones de Usuarios legalmente establecidas cinco (5) días hábiles para llevar a cabo la designación de su representante, a partir del día 23 hasta el 29 de abril de 2009.</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1"/>
          <w:szCs w:val="21"/>
          <w:lang w:eastAsia="es-CO"/>
        </w:rPr>
        <w:t> </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b/>
          <w:bCs/>
          <w:color w:val="666666"/>
          <w:sz w:val="20"/>
          <w:szCs w:val="20"/>
          <w:lang w:eastAsia="es-CO"/>
        </w:rPr>
        <w:t>ARTICULO TERCERO</w:t>
      </w:r>
      <w:r w:rsidRPr="00A1568D">
        <w:rPr>
          <w:rFonts w:ascii="Arial" w:eastAsia="Times New Roman" w:hAnsi="Arial" w:cs="Arial"/>
          <w:color w:val="666666"/>
          <w:sz w:val="20"/>
          <w:szCs w:val="20"/>
          <w:lang w:eastAsia="es-CO"/>
        </w:rPr>
        <w:t>:</w:t>
      </w:r>
      <w:proofErr w:type="gramStart"/>
      <w:r w:rsidRPr="00A1568D">
        <w:rPr>
          <w:rFonts w:ascii="Arial" w:eastAsia="Times New Roman" w:hAnsi="Arial" w:cs="Arial"/>
          <w:b/>
          <w:bCs/>
          <w:color w:val="666666"/>
          <w:sz w:val="20"/>
          <w:szCs w:val="20"/>
          <w:lang w:eastAsia="es-CO"/>
        </w:rPr>
        <w:t>  </w:t>
      </w:r>
      <w:r w:rsidRPr="00A1568D">
        <w:rPr>
          <w:rFonts w:ascii="Arial" w:eastAsia="Times New Roman" w:hAnsi="Arial" w:cs="Arial"/>
          <w:color w:val="666666"/>
          <w:sz w:val="20"/>
          <w:szCs w:val="20"/>
          <w:lang w:eastAsia="es-CO"/>
        </w:rPr>
        <w:t>Conservar</w:t>
      </w:r>
      <w:proofErr w:type="gramEnd"/>
      <w:r w:rsidRPr="00A1568D">
        <w:rPr>
          <w:rFonts w:ascii="Arial" w:eastAsia="Times New Roman" w:hAnsi="Arial" w:cs="Arial"/>
          <w:color w:val="666666"/>
          <w:sz w:val="20"/>
          <w:szCs w:val="20"/>
          <w:lang w:eastAsia="es-CO"/>
        </w:rPr>
        <w:t xml:space="preserve"> las Resoluciones 81-251 del 08 de abril  y 81-260 del 13 de abril de 2009 en sus demás articulado incólumes. </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b/>
          <w:bCs/>
          <w:color w:val="666666"/>
          <w:sz w:val="20"/>
          <w:szCs w:val="20"/>
          <w:lang w:eastAsia="es-CO"/>
        </w:rPr>
        <w:t>ARTICULO CUARTO</w:t>
      </w:r>
      <w:r w:rsidRPr="00A1568D">
        <w:rPr>
          <w:rFonts w:ascii="Arial" w:eastAsia="Times New Roman" w:hAnsi="Arial" w:cs="Arial"/>
          <w:color w:val="666666"/>
          <w:sz w:val="20"/>
          <w:szCs w:val="20"/>
          <w:lang w:eastAsia="es-CO"/>
        </w:rPr>
        <w:t xml:space="preserve">: Reiterar a la ESE Departamental Moreno y Clavijo a fin de que adelante los </w:t>
      </w:r>
      <w:proofErr w:type="spellStart"/>
      <w:r w:rsidRPr="00A1568D">
        <w:rPr>
          <w:rFonts w:ascii="Arial" w:eastAsia="Times New Roman" w:hAnsi="Arial" w:cs="Arial"/>
          <w:color w:val="666666"/>
          <w:sz w:val="20"/>
          <w:szCs w:val="20"/>
          <w:lang w:eastAsia="es-CO"/>
        </w:rPr>
        <w:t>tramites</w:t>
      </w:r>
      <w:proofErr w:type="spellEnd"/>
      <w:r w:rsidRPr="00A1568D">
        <w:rPr>
          <w:rFonts w:ascii="Arial" w:eastAsia="Times New Roman" w:hAnsi="Arial" w:cs="Arial"/>
          <w:color w:val="666666"/>
          <w:sz w:val="20"/>
          <w:szCs w:val="20"/>
          <w:lang w:eastAsia="es-CO"/>
        </w:rPr>
        <w:t xml:space="preserve"> correspondientes para elección del Representante de los Profesionales del Área de la Salud, que conformará la Junta Directiva de la ESE, para lo cual cuenta con el término de cinco (5) días hábiles contados a partir del día 23 hasta el 29 de abril de 2009.</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w:t>
      </w:r>
      <w:r w:rsidRPr="00A1568D">
        <w:rPr>
          <w:rFonts w:ascii="Arial" w:eastAsia="Times New Roman" w:hAnsi="Arial" w:cs="Arial"/>
          <w:b/>
          <w:bCs/>
          <w:color w:val="666666"/>
          <w:sz w:val="20"/>
          <w:szCs w:val="20"/>
          <w:lang w:eastAsia="es-CO"/>
        </w:rPr>
        <w:t>ARTICULO QUINTO</w:t>
      </w:r>
      <w:r w:rsidRPr="00A1568D">
        <w:rPr>
          <w:rFonts w:ascii="Arial" w:eastAsia="Times New Roman" w:hAnsi="Arial" w:cs="Arial"/>
          <w:color w:val="666666"/>
          <w:sz w:val="20"/>
          <w:szCs w:val="20"/>
          <w:lang w:eastAsia="es-CO"/>
        </w:rPr>
        <w:t>:</w:t>
      </w:r>
      <w:proofErr w:type="gramStart"/>
      <w:r w:rsidRPr="00A1568D">
        <w:rPr>
          <w:rFonts w:ascii="Arial" w:eastAsia="Times New Roman" w:hAnsi="Arial" w:cs="Arial"/>
          <w:color w:val="666666"/>
          <w:sz w:val="20"/>
          <w:szCs w:val="20"/>
          <w:lang w:eastAsia="es-CO"/>
        </w:rPr>
        <w:t>  Oficiar</w:t>
      </w:r>
      <w:proofErr w:type="gramEnd"/>
      <w:r w:rsidRPr="00A1568D">
        <w:rPr>
          <w:rFonts w:ascii="Arial" w:eastAsia="Times New Roman" w:hAnsi="Arial" w:cs="Arial"/>
          <w:color w:val="666666"/>
          <w:sz w:val="20"/>
          <w:szCs w:val="20"/>
          <w:lang w:eastAsia="es-CO"/>
        </w:rPr>
        <w:t xml:space="preserve"> a la Dirección Ejecutiva de la Cámara de Comercio de Arauca para que coordine la elección del representante de los Gremios de Producción del área de influencia de la ESE  debidamente certificados, que formará parte de la Junta Directiva de la ESE Departamental Moreno y Clavijo, para lo cual cuenta con el término de cinco (5) días hábiles contados a partir del a partir del día 23 hasta el 29 de abril de 2009.</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w:t>
      </w:r>
      <w:r w:rsidRPr="00A1568D">
        <w:rPr>
          <w:rFonts w:ascii="Arial" w:eastAsia="Times New Roman" w:hAnsi="Arial" w:cs="Arial"/>
          <w:b/>
          <w:bCs/>
          <w:color w:val="666666"/>
          <w:sz w:val="20"/>
          <w:szCs w:val="20"/>
          <w:lang w:eastAsia="es-CO"/>
        </w:rPr>
        <w:t>ARTICULO SEXTO</w:t>
      </w:r>
      <w:r w:rsidRPr="00A1568D">
        <w:rPr>
          <w:rFonts w:ascii="Arial" w:eastAsia="Times New Roman" w:hAnsi="Arial" w:cs="Arial"/>
          <w:color w:val="666666"/>
          <w:sz w:val="20"/>
          <w:szCs w:val="20"/>
          <w:lang w:eastAsia="es-CO"/>
        </w:rPr>
        <w:t>:</w:t>
      </w:r>
      <w:proofErr w:type="gramStart"/>
      <w:r w:rsidRPr="00A1568D">
        <w:rPr>
          <w:rFonts w:ascii="Arial" w:eastAsia="Times New Roman" w:hAnsi="Arial" w:cs="Arial"/>
          <w:color w:val="666666"/>
          <w:sz w:val="20"/>
          <w:szCs w:val="20"/>
          <w:lang w:eastAsia="es-CO"/>
        </w:rPr>
        <w:t>  El</w:t>
      </w:r>
      <w:proofErr w:type="gramEnd"/>
      <w:r w:rsidRPr="00A1568D">
        <w:rPr>
          <w:rFonts w:ascii="Arial" w:eastAsia="Times New Roman" w:hAnsi="Arial" w:cs="Arial"/>
          <w:color w:val="666666"/>
          <w:sz w:val="20"/>
          <w:szCs w:val="20"/>
          <w:lang w:eastAsia="es-CO"/>
        </w:rPr>
        <w:t xml:space="preserve"> presente Acto Administrativo debe ser publicado en las carteleras informativas  de la UAE de Salud de Arauca, de la ESE Departamental Moreno y Clavijo, igualmente en la </w:t>
      </w:r>
      <w:proofErr w:type="spellStart"/>
      <w:r w:rsidRPr="00A1568D">
        <w:rPr>
          <w:rFonts w:ascii="Arial" w:eastAsia="Times New Roman" w:hAnsi="Arial" w:cs="Arial"/>
          <w:color w:val="666666"/>
          <w:sz w:val="20"/>
          <w:szCs w:val="20"/>
          <w:lang w:eastAsia="es-CO"/>
        </w:rPr>
        <w:t>pagina</w:t>
      </w:r>
      <w:proofErr w:type="spellEnd"/>
      <w:r w:rsidRPr="00A1568D">
        <w:rPr>
          <w:rFonts w:ascii="Arial" w:eastAsia="Times New Roman" w:hAnsi="Arial" w:cs="Arial"/>
          <w:color w:val="666666"/>
          <w:sz w:val="20"/>
          <w:szCs w:val="20"/>
          <w:lang w:eastAsia="es-CO"/>
        </w:rPr>
        <w:t xml:space="preserve"> WEB de la UAE de Salud, de la Gobernación de Arauca y también por medio de trasmisiones radiales. </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proofErr w:type="gramStart"/>
      <w:r w:rsidRPr="00A1568D">
        <w:rPr>
          <w:rFonts w:ascii="Arial" w:eastAsia="Times New Roman" w:hAnsi="Arial" w:cs="Arial"/>
          <w:b/>
          <w:bCs/>
          <w:color w:val="666666"/>
          <w:sz w:val="20"/>
          <w:szCs w:val="20"/>
          <w:lang w:eastAsia="es-CO"/>
        </w:rPr>
        <w:t>ARTICULO</w:t>
      </w:r>
      <w:proofErr w:type="gramEnd"/>
      <w:r w:rsidRPr="00A1568D">
        <w:rPr>
          <w:rFonts w:ascii="Arial" w:eastAsia="Times New Roman" w:hAnsi="Arial" w:cs="Arial"/>
          <w:b/>
          <w:bCs/>
          <w:color w:val="666666"/>
          <w:sz w:val="20"/>
          <w:szCs w:val="20"/>
          <w:lang w:eastAsia="es-CO"/>
        </w:rPr>
        <w:t xml:space="preserve"> SÉPTIMO</w:t>
      </w:r>
      <w:r w:rsidRPr="00A1568D">
        <w:rPr>
          <w:rFonts w:ascii="Arial" w:eastAsia="Times New Roman" w:hAnsi="Arial" w:cs="Arial"/>
          <w:color w:val="666666"/>
          <w:sz w:val="20"/>
          <w:szCs w:val="20"/>
          <w:lang w:eastAsia="es-CO"/>
        </w:rPr>
        <w:t xml:space="preserve">: Las Resoluciones 81-251 del 08 de abril  y 81-260 de 13 abril de 2009 permanecerán publicadas en la </w:t>
      </w:r>
      <w:proofErr w:type="spellStart"/>
      <w:r w:rsidRPr="00A1568D">
        <w:rPr>
          <w:rFonts w:ascii="Arial" w:eastAsia="Times New Roman" w:hAnsi="Arial" w:cs="Arial"/>
          <w:color w:val="666666"/>
          <w:sz w:val="20"/>
          <w:szCs w:val="20"/>
          <w:lang w:eastAsia="es-CO"/>
        </w:rPr>
        <w:t>pagina</w:t>
      </w:r>
      <w:proofErr w:type="spellEnd"/>
      <w:r w:rsidRPr="00A1568D">
        <w:rPr>
          <w:rFonts w:ascii="Arial" w:eastAsia="Times New Roman" w:hAnsi="Arial" w:cs="Arial"/>
          <w:color w:val="666666"/>
          <w:sz w:val="20"/>
          <w:szCs w:val="20"/>
          <w:lang w:eastAsia="es-CO"/>
        </w:rPr>
        <w:t xml:space="preserve"> WEB de la Unidad hasta el día 29 de abril de 2009.</w:t>
      </w:r>
    </w:p>
    <w:p w:rsidR="00A1568D" w:rsidRPr="00A1568D" w:rsidRDefault="00A1568D" w:rsidP="00A1568D">
      <w:pPr>
        <w:spacing w:before="100" w:beforeAutospacing="1" w:after="100" w:afterAutospacing="1" w:line="240" w:lineRule="auto"/>
        <w:rPr>
          <w:rFonts w:ascii="Arial" w:eastAsia="Times New Roman" w:hAnsi="Arial" w:cs="Arial"/>
          <w:color w:val="666666"/>
          <w:sz w:val="21"/>
          <w:szCs w:val="21"/>
          <w:lang w:eastAsia="es-CO"/>
        </w:rPr>
      </w:pPr>
      <w:r w:rsidRPr="00A1568D">
        <w:rPr>
          <w:rFonts w:ascii="Arial" w:eastAsia="Times New Roman" w:hAnsi="Arial" w:cs="Arial"/>
          <w:b/>
          <w:bCs/>
          <w:color w:val="666666"/>
          <w:sz w:val="20"/>
          <w:szCs w:val="20"/>
          <w:lang w:eastAsia="es-CO"/>
        </w:rPr>
        <w:lastRenderedPageBreak/>
        <w:t>ARTICULO OCTAVO: </w:t>
      </w:r>
      <w:r w:rsidRPr="00A1568D">
        <w:rPr>
          <w:rFonts w:ascii="Arial" w:eastAsia="Times New Roman" w:hAnsi="Arial" w:cs="Arial"/>
          <w:color w:val="666666"/>
          <w:sz w:val="20"/>
          <w:szCs w:val="20"/>
          <w:lang w:eastAsia="es-CO"/>
        </w:rPr>
        <w:t>la presente resolución rige</w:t>
      </w:r>
      <w:r w:rsidRPr="00A1568D">
        <w:rPr>
          <w:rFonts w:ascii="Arial" w:eastAsia="Times New Roman" w:hAnsi="Arial" w:cs="Arial"/>
          <w:b/>
          <w:bCs/>
          <w:color w:val="666666"/>
          <w:sz w:val="20"/>
          <w:szCs w:val="20"/>
          <w:lang w:eastAsia="es-CO"/>
        </w:rPr>
        <w:t> </w:t>
      </w:r>
      <w:r w:rsidRPr="00A1568D">
        <w:rPr>
          <w:rFonts w:ascii="Arial" w:eastAsia="Times New Roman" w:hAnsi="Arial" w:cs="Arial"/>
          <w:color w:val="666666"/>
          <w:sz w:val="20"/>
          <w:szCs w:val="20"/>
          <w:lang w:eastAsia="es-CO"/>
        </w:rPr>
        <w:t>a partir de la fecha de su publicación.</w:t>
      </w:r>
    </w:p>
    <w:p w:rsidR="00A1568D" w:rsidRPr="00A1568D" w:rsidRDefault="00A1568D" w:rsidP="00A1568D">
      <w:pPr>
        <w:spacing w:before="100" w:beforeAutospacing="1" w:after="100" w:afterAutospacing="1" w:line="240" w:lineRule="auto"/>
        <w:jc w:val="center"/>
        <w:outlineLvl w:val="1"/>
        <w:rPr>
          <w:rFonts w:ascii="Arial" w:eastAsia="Times New Roman" w:hAnsi="Arial" w:cs="Arial"/>
          <w:b/>
          <w:bCs/>
          <w:color w:val="666666"/>
          <w:sz w:val="36"/>
          <w:szCs w:val="36"/>
          <w:lang w:eastAsia="es-CO"/>
        </w:rPr>
      </w:pPr>
      <w:r w:rsidRPr="00A1568D">
        <w:rPr>
          <w:rFonts w:ascii="Arial" w:eastAsia="Times New Roman" w:hAnsi="Arial" w:cs="Arial"/>
          <w:b/>
          <w:bCs/>
          <w:color w:val="666666"/>
          <w:sz w:val="20"/>
          <w:szCs w:val="20"/>
          <w:lang w:eastAsia="es-CO"/>
        </w:rPr>
        <w:t>COMUNÍQUESE Y CÚMPLASE</w:t>
      </w:r>
    </w:p>
    <w:p w:rsidR="00A1568D" w:rsidRPr="00A1568D" w:rsidRDefault="00A1568D" w:rsidP="00A1568D">
      <w:pPr>
        <w:spacing w:before="100" w:beforeAutospacing="1" w:after="100" w:afterAutospacing="1" w:line="240" w:lineRule="auto"/>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Dada en Arauca, a los</w:t>
      </w:r>
    </w:p>
    <w:p w:rsidR="00A1568D" w:rsidRPr="00A1568D" w:rsidRDefault="00A1568D" w:rsidP="00A1568D">
      <w:pPr>
        <w:spacing w:before="100" w:beforeAutospacing="1" w:after="100" w:afterAutospacing="1" w:line="240" w:lineRule="auto"/>
        <w:rPr>
          <w:rFonts w:ascii="Arial" w:eastAsia="Times New Roman" w:hAnsi="Arial" w:cs="Arial"/>
          <w:color w:val="666666"/>
          <w:sz w:val="21"/>
          <w:szCs w:val="21"/>
          <w:lang w:eastAsia="es-CO"/>
        </w:rPr>
      </w:pPr>
      <w:r w:rsidRPr="00A1568D">
        <w:rPr>
          <w:rFonts w:ascii="Arial" w:eastAsia="Times New Roman" w:hAnsi="Arial" w:cs="Arial"/>
          <w:color w:val="666666"/>
          <w:sz w:val="21"/>
          <w:szCs w:val="21"/>
          <w:lang w:eastAsia="es-CO"/>
        </w:rPr>
        <w:t> </w:t>
      </w:r>
    </w:p>
    <w:p w:rsidR="00A1568D" w:rsidRPr="00A1568D" w:rsidRDefault="00A1568D" w:rsidP="00A1568D">
      <w:pPr>
        <w:spacing w:before="100" w:beforeAutospacing="1" w:after="100" w:afterAutospacing="1" w:line="240" w:lineRule="auto"/>
        <w:jc w:val="center"/>
        <w:rPr>
          <w:rFonts w:ascii="Arial" w:eastAsia="Times New Roman" w:hAnsi="Arial" w:cs="Arial"/>
          <w:color w:val="666666"/>
          <w:sz w:val="21"/>
          <w:szCs w:val="21"/>
          <w:lang w:eastAsia="es-CO"/>
        </w:rPr>
      </w:pPr>
      <w:r w:rsidRPr="00A1568D">
        <w:rPr>
          <w:rFonts w:ascii="Arial" w:eastAsia="Times New Roman" w:hAnsi="Arial" w:cs="Arial"/>
          <w:b/>
          <w:bCs/>
          <w:color w:val="666666"/>
          <w:sz w:val="20"/>
          <w:szCs w:val="20"/>
          <w:lang w:eastAsia="es-CO"/>
        </w:rPr>
        <w:t>INGRITH LIADITH NUÑEZ JAIMES</w:t>
      </w:r>
    </w:p>
    <w:p w:rsidR="00A1568D" w:rsidRPr="00A1568D" w:rsidRDefault="00A1568D" w:rsidP="00A1568D">
      <w:pPr>
        <w:spacing w:before="100" w:beforeAutospacing="1" w:after="100" w:afterAutospacing="1" w:line="240" w:lineRule="auto"/>
        <w:jc w:val="both"/>
        <w:rPr>
          <w:rFonts w:ascii="Arial" w:eastAsia="Times New Roman" w:hAnsi="Arial" w:cs="Arial"/>
          <w:color w:val="666666"/>
          <w:sz w:val="21"/>
          <w:szCs w:val="21"/>
          <w:lang w:eastAsia="es-CO"/>
        </w:rPr>
      </w:pPr>
      <w:r w:rsidRPr="00A1568D">
        <w:rPr>
          <w:rFonts w:ascii="Arial" w:eastAsia="Times New Roman" w:hAnsi="Arial" w:cs="Arial"/>
          <w:color w:val="666666"/>
          <w:sz w:val="20"/>
          <w:szCs w:val="20"/>
          <w:lang w:eastAsia="es-CO"/>
        </w:rPr>
        <w:t>                                                                           Directora</w:t>
      </w:r>
    </w:p>
    <w:p w:rsidR="00A937C5" w:rsidRPr="00A1568D" w:rsidRDefault="00A937C5" w:rsidP="00A1568D"/>
    <w:sectPr w:rsidR="00A937C5" w:rsidRPr="00A1568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F1C6F"/>
    <w:rsid w:val="001519E4"/>
    <w:rsid w:val="005175E7"/>
    <w:rsid w:val="00816B4B"/>
    <w:rsid w:val="00A1568D"/>
    <w:rsid w:val="00A46F57"/>
    <w:rsid w:val="00A937C5"/>
    <w:rsid w:val="00AC30DE"/>
    <w:rsid w:val="00BE134C"/>
    <w:rsid w:val="00CA49C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997</Words>
  <Characters>5486</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2017-01-24T22:29:00Z</dcterms:created>
  <dcterms:modified xsi:type="dcterms:W3CDTF">2017-01-24T22:29:00Z</dcterms:modified>
</cp:coreProperties>
</file>