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5F8" w:rsidRDefault="003505F8" w:rsidP="003505F8">
      <w:pPr>
        <w:spacing w:before="100" w:beforeAutospacing="1" w:after="100" w:afterAutospacing="1" w:line="240" w:lineRule="auto"/>
        <w:jc w:val="center"/>
        <w:rPr>
          <w:rFonts w:ascii="Arial" w:eastAsia="Times New Roman" w:hAnsi="Arial" w:cs="Arial"/>
          <w:b/>
          <w:bCs/>
          <w:color w:val="38871F"/>
          <w:sz w:val="30"/>
          <w:szCs w:val="30"/>
          <w:lang w:eastAsia="es-CO"/>
        </w:rPr>
      </w:pPr>
      <w:r>
        <w:rPr>
          <w:color w:val="000000"/>
          <w:sz w:val="27"/>
          <w:szCs w:val="27"/>
        </w:rPr>
        <w:t>Gaceta Departamental No. 019 del 31 de julio 2008</w:t>
      </w:r>
      <w:bookmarkStart w:id="0" w:name="_GoBack"/>
      <w:bookmarkEnd w:id="0"/>
    </w:p>
    <w:p w:rsidR="003505F8" w:rsidRPr="003505F8" w:rsidRDefault="003505F8" w:rsidP="003505F8">
      <w:pPr>
        <w:spacing w:before="100" w:beforeAutospacing="1" w:after="100" w:afterAutospacing="1" w:line="240" w:lineRule="auto"/>
        <w:jc w:val="center"/>
        <w:rPr>
          <w:rFonts w:ascii="Arial" w:eastAsia="Times New Roman" w:hAnsi="Arial" w:cs="Arial"/>
          <w:b/>
          <w:bCs/>
          <w:color w:val="38871F"/>
          <w:sz w:val="30"/>
          <w:szCs w:val="30"/>
          <w:lang w:eastAsia="es-CO"/>
        </w:rPr>
      </w:pPr>
      <w:r w:rsidRPr="003505F8">
        <w:rPr>
          <w:rFonts w:ascii="Arial" w:eastAsia="Times New Roman" w:hAnsi="Arial" w:cs="Arial"/>
          <w:b/>
          <w:bCs/>
          <w:color w:val="38871F"/>
          <w:sz w:val="30"/>
          <w:szCs w:val="30"/>
          <w:lang w:eastAsia="es-CO"/>
        </w:rPr>
        <w:t> </w:t>
      </w:r>
      <w:r w:rsidRPr="003505F8">
        <w:rPr>
          <w:rFonts w:ascii="Arial" w:eastAsia="Times New Roman" w:hAnsi="Arial" w:cs="Arial"/>
          <w:b/>
          <w:bCs/>
          <w:color w:val="38871F"/>
          <w:sz w:val="16"/>
          <w:szCs w:val="16"/>
          <w:lang w:eastAsia="es-CO"/>
        </w:rPr>
        <w:t>RESOLUCIÓN 120.15-07-119</w:t>
      </w:r>
    </w:p>
    <w:p w:rsidR="003505F8" w:rsidRPr="003505F8" w:rsidRDefault="003505F8" w:rsidP="003505F8">
      <w:pPr>
        <w:spacing w:before="100" w:beforeAutospacing="1" w:after="100" w:afterAutospacing="1" w:line="240" w:lineRule="auto"/>
        <w:jc w:val="center"/>
        <w:rPr>
          <w:rFonts w:ascii="Arial" w:eastAsia="Times New Roman" w:hAnsi="Arial" w:cs="Arial"/>
          <w:color w:val="666666"/>
          <w:sz w:val="21"/>
          <w:szCs w:val="21"/>
          <w:lang w:eastAsia="es-CO"/>
        </w:rPr>
      </w:pPr>
      <w:r w:rsidRPr="003505F8">
        <w:rPr>
          <w:rFonts w:ascii="Arial" w:eastAsia="Times New Roman" w:hAnsi="Arial" w:cs="Arial"/>
          <w:color w:val="666666"/>
          <w:sz w:val="16"/>
          <w:szCs w:val="16"/>
          <w:lang w:eastAsia="es-CO"/>
        </w:rPr>
        <w:t>(Expediente No. 120.07.07-039)</w:t>
      </w:r>
    </w:p>
    <w:p w:rsidR="003505F8" w:rsidRPr="003505F8" w:rsidRDefault="003505F8" w:rsidP="003505F8">
      <w:pPr>
        <w:spacing w:before="100" w:beforeAutospacing="1" w:after="100" w:afterAutospacing="1" w:line="240" w:lineRule="auto"/>
        <w:jc w:val="center"/>
        <w:rPr>
          <w:rFonts w:ascii="Arial" w:eastAsia="Times New Roman" w:hAnsi="Arial" w:cs="Arial"/>
          <w:color w:val="666666"/>
          <w:sz w:val="21"/>
          <w:szCs w:val="21"/>
          <w:lang w:eastAsia="es-CO"/>
        </w:rPr>
      </w:pPr>
      <w:r w:rsidRPr="003505F8">
        <w:rPr>
          <w:rFonts w:ascii="Arial" w:eastAsia="Times New Roman" w:hAnsi="Arial" w:cs="Arial"/>
          <w:color w:val="666666"/>
          <w:sz w:val="16"/>
          <w:szCs w:val="16"/>
          <w:lang w:eastAsia="es-CO"/>
        </w:rPr>
        <w:t>Por medio de la cual se otorga un PERMISO DE OCUPACIÓN DE CAUCE PERMANENTE, para el desarrollo del proyecto "PREVENCIÓN DE INUNDACIONES MEDIANTE EL DRAGADO DEL RIO ELE, EN EL MUNICIPIO DE TAME, DEPARTAMENTO DE ARAUCA".</w:t>
      </w:r>
    </w:p>
    <w:p w:rsidR="003505F8" w:rsidRPr="003505F8" w:rsidRDefault="003505F8" w:rsidP="003505F8">
      <w:pPr>
        <w:spacing w:before="100" w:beforeAutospacing="1" w:after="100" w:afterAutospacing="1" w:line="240" w:lineRule="auto"/>
        <w:jc w:val="center"/>
        <w:rPr>
          <w:rFonts w:ascii="Arial" w:eastAsia="Times New Roman" w:hAnsi="Arial" w:cs="Arial"/>
          <w:color w:val="666666"/>
          <w:sz w:val="21"/>
          <w:szCs w:val="21"/>
          <w:lang w:eastAsia="es-CO"/>
        </w:rPr>
      </w:pPr>
      <w:r w:rsidRPr="003505F8">
        <w:rPr>
          <w:rFonts w:ascii="Arial" w:eastAsia="Times New Roman" w:hAnsi="Arial" w:cs="Arial"/>
          <w:color w:val="666666"/>
          <w:sz w:val="16"/>
          <w:szCs w:val="16"/>
          <w:lang w:eastAsia="es-CO"/>
        </w:rPr>
        <w:t>CONTRATO DE APRENDIZAJE  (SENA) 129 DE 2008</w:t>
      </w:r>
    </w:p>
    <w:p w:rsidR="003505F8" w:rsidRPr="003505F8" w:rsidRDefault="003505F8" w:rsidP="003505F8">
      <w:pPr>
        <w:spacing w:before="100" w:beforeAutospacing="1" w:after="100" w:afterAutospacing="1" w:line="240" w:lineRule="auto"/>
        <w:jc w:val="both"/>
        <w:rPr>
          <w:rFonts w:ascii="Arial" w:eastAsia="Times New Roman" w:hAnsi="Arial" w:cs="Arial"/>
          <w:color w:val="666666"/>
          <w:sz w:val="21"/>
          <w:szCs w:val="21"/>
          <w:lang w:eastAsia="es-CO"/>
        </w:rPr>
      </w:pPr>
      <w:r w:rsidRPr="003505F8">
        <w:rPr>
          <w:rFonts w:ascii="Arial" w:eastAsia="Times New Roman" w:hAnsi="Arial" w:cs="Arial"/>
          <w:color w:val="666666"/>
          <w:sz w:val="16"/>
          <w:szCs w:val="16"/>
          <w:lang w:eastAsia="es-CO"/>
        </w:rPr>
        <w:t>TECNICO</w:t>
      </w:r>
    </w:p>
    <w:p w:rsidR="003505F8" w:rsidRPr="003505F8" w:rsidRDefault="003505F8" w:rsidP="003505F8">
      <w:pPr>
        <w:spacing w:before="100" w:beforeAutospacing="1" w:after="100" w:afterAutospacing="1" w:line="240" w:lineRule="auto"/>
        <w:jc w:val="both"/>
        <w:rPr>
          <w:rFonts w:ascii="Arial" w:eastAsia="Times New Roman" w:hAnsi="Arial" w:cs="Arial"/>
          <w:color w:val="666666"/>
          <w:sz w:val="21"/>
          <w:szCs w:val="21"/>
          <w:lang w:eastAsia="es-CO"/>
        </w:rPr>
      </w:pPr>
      <w:r w:rsidRPr="003505F8">
        <w:rPr>
          <w:rFonts w:ascii="Arial" w:eastAsia="Times New Roman" w:hAnsi="Arial" w:cs="Arial"/>
          <w:color w:val="666666"/>
          <w:sz w:val="16"/>
          <w:szCs w:val="16"/>
          <w:lang w:eastAsia="es-CO"/>
        </w:rPr>
        <w:t>APRENDIZ:              JHON EDINSON DURAN CEBALLOS</w:t>
      </w:r>
    </w:p>
    <w:p w:rsidR="003505F8" w:rsidRPr="003505F8" w:rsidRDefault="003505F8" w:rsidP="003505F8">
      <w:pPr>
        <w:spacing w:before="100" w:beforeAutospacing="1" w:after="100" w:afterAutospacing="1" w:line="240" w:lineRule="auto"/>
        <w:jc w:val="both"/>
        <w:rPr>
          <w:rFonts w:ascii="Arial" w:eastAsia="Times New Roman" w:hAnsi="Arial" w:cs="Arial"/>
          <w:color w:val="666666"/>
          <w:sz w:val="21"/>
          <w:szCs w:val="21"/>
          <w:lang w:eastAsia="es-CO"/>
        </w:rPr>
      </w:pPr>
      <w:r w:rsidRPr="003505F8">
        <w:rPr>
          <w:rFonts w:ascii="Arial" w:eastAsia="Times New Roman" w:hAnsi="Arial" w:cs="Arial"/>
          <w:color w:val="666666"/>
          <w:sz w:val="16"/>
          <w:szCs w:val="16"/>
          <w:lang w:eastAsia="es-CO"/>
        </w:rPr>
        <w:t>NIT:                         1116772303-0</w:t>
      </w:r>
    </w:p>
    <w:p w:rsidR="003505F8" w:rsidRPr="003505F8" w:rsidRDefault="003505F8" w:rsidP="003505F8">
      <w:pPr>
        <w:spacing w:before="100" w:beforeAutospacing="1" w:after="100" w:afterAutospacing="1" w:line="240" w:lineRule="auto"/>
        <w:jc w:val="both"/>
        <w:rPr>
          <w:rFonts w:ascii="Arial" w:eastAsia="Times New Roman" w:hAnsi="Arial" w:cs="Arial"/>
          <w:color w:val="666666"/>
          <w:sz w:val="21"/>
          <w:szCs w:val="21"/>
          <w:lang w:eastAsia="es-CO"/>
        </w:rPr>
      </w:pPr>
      <w:r w:rsidRPr="003505F8">
        <w:rPr>
          <w:rFonts w:ascii="Arial" w:eastAsia="Times New Roman" w:hAnsi="Arial" w:cs="Arial"/>
          <w:color w:val="666666"/>
          <w:sz w:val="16"/>
          <w:szCs w:val="16"/>
          <w:lang w:eastAsia="es-CO"/>
        </w:rPr>
        <w:t>VALOR:                  $ 1.730.625,00</w:t>
      </w:r>
    </w:p>
    <w:p w:rsidR="003505F8" w:rsidRPr="003505F8" w:rsidRDefault="003505F8" w:rsidP="003505F8">
      <w:pPr>
        <w:spacing w:before="100" w:beforeAutospacing="1" w:after="100" w:afterAutospacing="1" w:line="240" w:lineRule="auto"/>
        <w:jc w:val="both"/>
        <w:rPr>
          <w:rFonts w:ascii="Arial" w:eastAsia="Times New Roman" w:hAnsi="Arial" w:cs="Arial"/>
          <w:color w:val="666666"/>
          <w:sz w:val="21"/>
          <w:szCs w:val="21"/>
          <w:lang w:eastAsia="es-CO"/>
        </w:rPr>
      </w:pPr>
      <w:r w:rsidRPr="003505F8">
        <w:rPr>
          <w:rFonts w:ascii="Arial" w:eastAsia="Times New Roman" w:hAnsi="Arial" w:cs="Arial"/>
          <w:color w:val="666666"/>
          <w:sz w:val="16"/>
          <w:szCs w:val="16"/>
          <w:lang w:eastAsia="es-CO"/>
        </w:rPr>
        <w:t>PLAZO:                   5 MESES</w:t>
      </w:r>
    </w:p>
    <w:p w:rsidR="003505F8" w:rsidRPr="003505F8" w:rsidRDefault="003505F8" w:rsidP="003505F8">
      <w:pPr>
        <w:spacing w:before="100" w:beforeAutospacing="1" w:after="100" w:afterAutospacing="1" w:line="240" w:lineRule="auto"/>
        <w:ind w:left="1410" w:hanging="1410"/>
        <w:jc w:val="both"/>
        <w:rPr>
          <w:rFonts w:ascii="Arial" w:eastAsia="Times New Roman" w:hAnsi="Arial" w:cs="Arial"/>
          <w:color w:val="666666"/>
          <w:sz w:val="21"/>
          <w:szCs w:val="21"/>
          <w:lang w:eastAsia="es-CO"/>
        </w:rPr>
      </w:pPr>
      <w:r w:rsidRPr="003505F8">
        <w:rPr>
          <w:rFonts w:ascii="Arial" w:eastAsia="Times New Roman" w:hAnsi="Arial" w:cs="Arial"/>
          <w:color w:val="666666"/>
          <w:sz w:val="16"/>
          <w:szCs w:val="16"/>
          <w:lang w:eastAsia="es-CO"/>
        </w:rPr>
        <w:t>OBJETO:                                 GARANTIZAR AL APRENDIZ LA FORMACIÓN PROFESIONAL INTEGRAL EN LA ESPECIALIDAD TECNICO PROFESIONAL EN ADMINISTRACION  DE EMPRESAS AGROPECUARIAS.</w:t>
      </w:r>
    </w:p>
    <w:p w:rsidR="003505F8" w:rsidRPr="003505F8" w:rsidRDefault="003505F8" w:rsidP="003505F8">
      <w:pPr>
        <w:spacing w:before="100" w:beforeAutospacing="1" w:after="100" w:afterAutospacing="1" w:line="240" w:lineRule="auto"/>
        <w:jc w:val="center"/>
        <w:rPr>
          <w:rFonts w:ascii="Arial" w:eastAsia="Times New Roman" w:hAnsi="Arial" w:cs="Arial"/>
          <w:b/>
          <w:bCs/>
          <w:color w:val="38871F"/>
          <w:sz w:val="30"/>
          <w:szCs w:val="30"/>
          <w:lang w:eastAsia="es-CO"/>
        </w:rPr>
      </w:pPr>
      <w:r w:rsidRPr="003505F8">
        <w:rPr>
          <w:rFonts w:ascii="Arial" w:eastAsia="Times New Roman" w:hAnsi="Arial" w:cs="Arial"/>
          <w:b/>
          <w:bCs/>
          <w:color w:val="38871F"/>
          <w:sz w:val="30"/>
          <w:szCs w:val="30"/>
          <w:lang w:eastAsia="es-CO"/>
        </w:rPr>
        <w:t>ORDEN DE ELABORACIÓN 04005 DE</w:t>
      </w:r>
      <w:r w:rsidRPr="003505F8">
        <w:rPr>
          <w:rFonts w:ascii="Arial" w:eastAsia="Times New Roman" w:hAnsi="Arial" w:cs="Arial"/>
          <w:b/>
          <w:bCs/>
          <w:color w:val="FF0000"/>
          <w:sz w:val="30"/>
          <w:szCs w:val="30"/>
          <w:lang w:eastAsia="es-CO"/>
        </w:rPr>
        <w:t> </w:t>
      </w:r>
      <w:r w:rsidRPr="003505F8">
        <w:rPr>
          <w:rFonts w:ascii="Arial" w:eastAsia="Times New Roman" w:hAnsi="Arial" w:cs="Arial"/>
          <w:b/>
          <w:bCs/>
          <w:color w:val="38871F"/>
          <w:sz w:val="30"/>
          <w:szCs w:val="30"/>
          <w:lang w:eastAsia="es-CO"/>
        </w:rPr>
        <w:t>2008</w:t>
      </w:r>
    </w:p>
    <w:p w:rsidR="003505F8" w:rsidRPr="003505F8" w:rsidRDefault="003505F8" w:rsidP="003505F8">
      <w:pPr>
        <w:spacing w:before="100" w:beforeAutospacing="1" w:after="100" w:afterAutospacing="1" w:line="240" w:lineRule="auto"/>
        <w:jc w:val="center"/>
        <w:rPr>
          <w:rFonts w:ascii="Arial" w:eastAsia="Times New Roman" w:hAnsi="Arial" w:cs="Arial"/>
          <w:color w:val="666666"/>
          <w:sz w:val="21"/>
          <w:szCs w:val="21"/>
          <w:lang w:eastAsia="es-CO"/>
        </w:rPr>
      </w:pPr>
      <w:r w:rsidRPr="003505F8">
        <w:rPr>
          <w:rFonts w:ascii="Arial" w:eastAsia="Times New Roman" w:hAnsi="Arial" w:cs="Arial"/>
          <w:b/>
          <w:bCs/>
          <w:color w:val="666666"/>
          <w:sz w:val="21"/>
          <w:szCs w:val="21"/>
          <w:lang w:eastAsia="es-CO"/>
        </w:rPr>
        <w:t>CONVENIO INTERADMINISTRATIVO No._____</w:t>
      </w:r>
      <w:r w:rsidRPr="003505F8">
        <w:rPr>
          <w:rFonts w:ascii="Arial" w:eastAsia="Times New Roman" w:hAnsi="Arial" w:cs="Arial"/>
          <w:b/>
          <w:bCs/>
          <w:color w:val="666666"/>
          <w:sz w:val="21"/>
          <w:szCs w:val="21"/>
          <w:u w:val="single"/>
          <w:lang w:eastAsia="es-CO"/>
        </w:rPr>
        <w:t>_130</w:t>
      </w:r>
      <w:r w:rsidRPr="003505F8">
        <w:rPr>
          <w:rFonts w:ascii="Arial" w:eastAsia="Times New Roman" w:hAnsi="Arial" w:cs="Arial"/>
          <w:b/>
          <w:bCs/>
          <w:color w:val="666666"/>
          <w:sz w:val="21"/>
          <w:szCs w:val="21"/>
          <w:lang w:eastAsia="es-CO"/>
        </w:rPr>
        <w:t>_____  DE  2008</w:t>
      </w:r>
    </w:p>
    <w:p w:rsidR="003505F8" w:rsidRPr="003505F8" w:rsidRDefault="003505F8" w:rsidP="003505F8">
      <w:pPr>
        <w:spacing w:after="0" w:line="240" w:lineRule="auto"/>
        <w:rPr>
          <w:rFonts w:ascii="Arial" w:eastAsia="Times New Roman" w:hAnsi="Arial" w:cs="Arial"/>
          <w:color w:val="666666"/>
          <w:sz w:val="16"/>
          <w:szCs w:val="16"/>
          <w:lang w:eastAsia="es-CO"/>
        </w:rPr>
      </w:pPr>
    </w:p>
    <w:tbl>
      <w:tblPr>
        <w:tblW w:w="0" w:type="auto"/>
        <w:tblCellMar>
          <w:left w:w="0" w:type="dxa"/>
          <w:right w:w="0" w:type="dxa"/>
        </w:tblCellMar>
        <w:tblLook w:val="04A0" w:firstRow="1" w:lastRow="0" w:firstColumn="1" w:lastColumn="0" w:noHBand="0" w:noVBand="1"/>
      </w:tblPr>
      <w:tblGrid>
        <w:gridCol w:w="5614"/>
        <w:gridCol w:w="3224"/>
      </w:tblGrid>
      <w:tr w:rsidR="003505F8" w:rsidRPr="003505F8" w:rsidTr="003505F8">
        <w:tc>
          <w:tcPr>
            <w:tcW w:w="3078" w:type="dxa"/>
            <w:tcMar>
              <w:top w:w="0" w:type="dxa"/>
              <w:left w:w="108" w:type="dxa"/>
              <w:bottom w:w="0" w:type="dxa"/>
              <w:right w:w="108" w:type="dxa"/>
            </w:tcMar>
            <w:hideMark/>
          </w:tcPr>
          <w:p w:rsidR="003505F8" w:rsidRPr="003505F8" w:rsidRDefault="003505F8" w:rsidP="003505F8">
            <w:pPr>
              <w:spacing w:before="100" w:beforeAutospacing="1" w:after="100" w:afterAutospacing="1" w:line="240" w:lineRule="auto"/>
              <w:rPr>
                <w:rFonts w:ascii="Arial" w:eastAsia="Times New Roman" w:hAnsi="Arial" w:cs="Arial"/>
                <w:b/>
                <w:bCs/>
                <w:color w:val="38871F"/>
                <w:sz w:val="30"/>
                <w:szCs w:val="30"/>
                <w:lang w:eastAsia="es-CO"/>
              </w:rPr>
            </w:pPr>
            <w:r w:rsidRPr="003505F8">
              <w:rPr>
                <w:rFonts w:ascii="Arial" w:eastAsia="Times New Roman" w:hAnsi="Arial" w:cs="Arial"/>
                <w:b/>
                <w:bCs/>
                <w:color w:val="38871F"/>
                <w:sz w:val="30"/>
                <w:szCs w:val="30"/>
                <w:lang w:eastAsia="es-CO"/>
              </w:rPr>
              <w:t>CONTRATISTA                                                :</w:t>
            </w:r>
          </w:p>
        </w:tc>
        <w:tc>
          <w:tcPr>
            <w:tcW w:w="7110" w:type="dxa"/>
            <w:tcMar>
              <w:top w:w="0" w:type="dxa"/>
              <w:left w:w="108" w:type="dxa"/>
              <w:bottom w:w="0" w:type="dxa"/>
              <w:right w:w="108" w:type="dxa"/>
            </w:tcMar>
            <w:hideMark/>
          </w:tcPr>
          <w:p w:rsidR="003505F8" w:rsidRPr="003505F8" w:rsidRDefault="003505F8" w:rsidP="003505F8">
            <w:pPr>
              <w:spacing w:before="100" w:beforeAutospacing="1" w:after="100" w:afterAutospacing="1" w:line="240" w:lineRule="auto"/>
              <w:jc w:val="both"/>
              <w:rPr>
                <w:rFonts w:ascii="Arial" w:eastAsia="Times New Roman" w:hAnsi="Arial" w:cs="Arial"/>
                <w:b/>
                <w:bCs/>
                <w:color w:val="38871F"/>
                <w:sz w:val="30"/>
                <w:szCs w:val="30"/>
                <w:lang w:eastAsia="es-CO"/>
              </w:rPr>
            </w:pPr>
            <w:r w:rsidRPr="003505F8">
              <w:rPr>
                <w:rFonts w:ascii="Arial" w:eastAsia="Times New Roman" w:hAnsi="Arial" w:cs="Arial"/>
                <w:b/>
                <w:bCs/>
                <w:color w:val="38871F"/>
                <w:sz w:val="30"/>
                <w:szCs w:val="30"/>
                <w:lang w:eastAsia="es-CO"/>
              </w:rPr>
              <w:t>UNIDAD ADMINISTRATIVA ESPECIAL DE SALUD DE ARAUCA FONDO DEPARTAMENTAL DE SALUD, R/L INGRITH LIADIHT NUÑEZ JAIMES - E. S. E. DEPARTAMENTAL MORENO Y CLAVIJO, R/L ARNULFO ANTONIO AYALA URIBE.</w:t>
            </w:r>
          </w:p>
        </w:tc>
      </w:tr>
      <w:tr w:rsidR="003505F8" w:rsidRPr="003505F8" w:rsidTr="003505F8">
        <w:tc>
          <w:tcPr>
            <w:tcW w:w="3078" w:type="dxa"/>
            <w:tcMar>
              <w:top w:w="0" w:type="dxa"/>
              <w:left w:w="108" w:type="dxa"/>
              <w:bottom w:w="0" w:type="dxa"/>
              <w:right w:w="108" w:type="dxa"/>
            </w:tcMar>
            <w:hideMark/>
          </w:tcPr>
          <w:p w:rsidR="003505F8" w:rsidRPr="003505F8" w:rsidRDefault="003505F8" w:rsidP="003505F8">
            <w:pPr>
              <w:spacing w:before="100" w:beforeAutospacing="1" w:after="100" w:afterAutospacing="1" w:line="240" w:lineRule="auto"/>
              <w:rPr>
                <w:rFonts w:ascii="Arial" w:eastAsia="Times New Roman" w:hAnsi="Arial" w:cs="Arial"/>
                <w:b/>
                <w:bCs/>
                <w:color w:val="38871F"/>
                <w:sz w:val="30"/>
                <w:szCs w:val="30"/>
                <w:lang w:eastAsia="es-CO"/>
              </w:rPr>
            </w:pPr>
            <w:r w:rsidRPr="003505F8">
              <w:rPr>
                <w:rFonts w:ascii="Arial" w:eastAsia="Times New Roman" w:hAnsi="Arial" w:cs="Arial"/>
                <w:b/>
                <w:bCs/>
                <w:color w:val="38871F"/>
                <w:sz w:val="30"/>
                <w:szCs w:val="30"/>
                <w:lang w:eastAsia="es-CO"/>
              </w:rPr>
              <w:lastRenderedPageBreak/>
              <w:t>NIT                                                :</w:t>
            </w:r>
          </w:p>
        </w:tc>
        <w:tc>
          <w:tcPr>
            <w:tcW w:w="7110" w:type="dxa"/>
            <w:tcMar>
              <w:top w:w="0" w:type="dxa"/>
              <w:left w:w="108" w:type="dxa"/>
              <w:bottom w:w="0" w:type="dxa"/>
              <w:right w:w="108" w:type="dxa"/>
            </w:tcMar>
            <w:hideMark/>
          </w:tcPr>
          <w:p w:rsidR="003505F8" w:rsidRPr="003505F8" w:rsidRDefault="003505F8" w:rsidP="003505F8">
            <w:pPr>
              <w:spacing w:before="100" w:beforeAutospacing="1" w:after="100" w:afterAutospacing="1" w:line="240" w:lineRule="auto"/>
              <w:jc w:val="both"/>
              <w:rPr>
                <w:rFonts w:ascii="Arial" w:eastAsia="Times New Roman" w:hAnsi="Arial" w:cs="Arial"/>
                <w:b/>
                <w:bCs/>
                <w:color w:val="38871F"/>
                <w:sz w:val="30"/>
                <w:szCs w:val="30"/>
                <w:lang w:eastAsia="es-CO"/>
              </w:rPr>
            </w:pPr>
            <w:r w:rsidRPr="003505F8">
              <w:rPr>
                <w:rFonts w:ascii="Arial" w:eastAsia="Times New Roman" w:hAnsi="Arial" w:cs="Arial"/>
                <w:b/>
                <w:bCs/>
                <w:color w:val="38871F"/>
                <w:sz w:val="30"/>
                <w:szCs w:val="30"/>
                <w:lang w:eastAsia="es-CO"/>
              </w:rPr>
              <w:t>9000346089 - 9000341318</w:t>
            </w:r>
          </w:p>
        </w:tc>
      </w:tr>
      <w:tr w:rsidR="003505F8" w:rsidRPr="003505F8" w:rsidTr="003505F8">
        <w:tc>
          <w:tcPr>
            <w:tcW w:w="3078" w:type="dxa"/>
            <w:tcMar>
              <w:top w:w="0" w:type="dxa"/>
              <w:left w:w="108" w:type="dxa"/>
              <w:bottom w:w="0" w:type="dxa"/>
              <w:right w:w="108" w:type="dxa"/>
            </w:tcMar>
            <w:hideMark/>
          </w:tcPr>
          <w:p w:rsidR="003505F8" w:rsidRPr="003505F8" w:rsidRDefault="003505F8" w:rsidP="003505F8">
            <w:pPr>
              <w:spacing w:before="100" w:beforeAutospacing="1" w:after="100" w:afterAutospacing="1" w:line="240" w:lineRule="auto"/>
              <w:rPr>
                <w:rFonts w:ascii="Arial" w:eastAsia="Times New Roman" w:hAnsi="Arial" w:cs="Arial"/>
                <w:b/>
                <w:bCs/>
                <w:color w:val="38871F"/>
                <w:sz w:val="30"/>
                <w:szCs w:val="30"/>
                <w:lang w:eastAsia="es-CO"/>
              </w:rPr>
            </w:pPr>
            <w:r w:rsidRPr="003505F8">
              <w:rPr>
                <w:rFonts w:ascii="Arial" w:eastAsia="Times New Roman" w:hAnsi="Arial" w:cs="Arial"/>
                <w:b/>
                <w:bCs/>
                <w:color w:val="38871F"/>
                <w:sz w:val="30"/>
                <w:szCs w:val="30"/>
                <w:lang w:eastAsia="es-CO"/>
              </w:rPr>
              <w:t>DIRECCION                                                :</w:t>
            </w:r>
          </w:p>
        </w:tc>
        <w:tc>
          <w:tcPr>
            <w:tcW w:w="7110" w:type="dxa"/>
            <w:tcMar>
              <w:top w:w="0" w:type="dxa"/>
              <w:left w:w="108" w:type="dxa"/>
              <w:bottom w:w="0" w:type="dxa"/>
              <w:right w:w="108" w:type="dxa"/>
            </w:tcMar>
            <w:hideMark/>
          </w:tcPr>
          <w:p w:rsidR="003505F8" w:rsidRPr="003505F8" w:rsidRDefault="003505F8" w:rsidP="003505F8">
            <w:pPr>
              <w:spacing w:before="100" w:beforeAutospacing="1" w:after="100" w:afterAutospacing="1" w:line="240" w:lineRule="auto"/>
              <w:jc w:val="both"/>
              <w:rPr>
                <w:rFonts w:ascii="Arial" w:eastAsia="Times New Roman" w:hAnsi="Arial" w:cs="Arial"/>
                <w:b/>
                <w:bCs/>
                <w:color w:val="38871F"/>
                <w:sz w:val="30"/>
                <w:szCs w:val="30"/>
                <w:lang w:eastAsia="es-CO"/>
              </w:rPr>
            </w:pPr>
            <w:r w:rsidRPr="003505F8">
              <w:rPr>
                <w:rFonts w:ascii="Arial" w:eastAsia="Times New Roman" w:hAnsi="Arial" w:cs="Arial"/>
                <w:b/>
                <w:bCs/>
                <w:color w:val="38871F"/>
                <w:sz w:val="30"/>
                <w:szCs w:val="30"/>
                <w:lang w:eastAsia="es-CO"/>
              </w:rPr>
              <w:t>CALLE 21 No. 17 - 32 - CALLE 21 No. 20-14</w:t>
            </w:r>
          </w:p>
        </w:tc>
      </w:tr>
      <w:tr w:rsidR="003505F8" w:rsidRPr="003505F8" w:rsidTr="003505F8">
        <w:tc>
          <w:tcPr>
            <w:tcW w:w="3078" w:type="dxa"/>
            <w:tcMar>
              <w:top w:w="0" w:type="dxa"/>
              <w:left w:w="108" w:type="dxa"/>
              <w:bottom w:w="0" w:type="dxa"/>
              <w:right w:w="108" w:type="dxa"/>
            </w:tcMar>
            <w:hideMark/>
          </w:tcPr>
          <w:p w:rsidR="003505F8" w:rsidRPr="003505F8" w:rsidRDefault="003505F8" w:rsidP="003505F8">
            <w:pPr>
              <w:spacing w:before="100" w:beforeAutospacing="1" w:after="100" w:afterAutospacing="1" w:line="240" w:lineRule="auto"/>
              <w:rPr>
                <w:rFonts w:ascii="Arial" w:eastAsia="Times New Roman" w:hAnsi="Arial" w:cs="Arial"/>
                <w:b/>
                <w:bCs/>
                <w:color w:val="38871F"/>
                <w:sz w:val="30"/>
                <w:szCs w:val="30"/>
                <w:lang w:eastAsia="es-CO"/>
              </w:rPr>
            </w:pPr>
            <w:r w:rsidRPr="003505F8">
              <w:rPr>
                <w:rFonts w:ascii="Arial" w:eastAsia="Times New Roman" w:hAnsi="Arial" w:cs="Arial"/>
                <w:b/>
                <w:bCs/>
                <w:color w:val="38871F"/>
                <w:sz w:val="30"/>
                <w:szCs w:val="30"/>
                <w:lang w:eastAsia="es-CO"/>
              </w:rPr>
              <w:t>TIPO DE CONTRATO                                                :</w:t>
            </w:r>
          </w:p>
        </w:tc>
        <w:tc>
          <w:tcPr>
            <w:tcW w:w="7110" w:type="dxa"/>
            <w:tcMar>
              <w:top w:w="0" w:type="dxa"/>
              <w:left w:w="108" w:type="dxa"/>
              <w:bottom w:w="0" w:type="dxa"/>
              <w:right w:w="108" w:type="dxa"/>
            </w:tcMar>
            <w:hideMark/>
          </w:tcPr>
          <w:p w:rsidR="003505F8" w:rsidRPr="003505F8" w:rsidRDefault="003505F8" w:rsidP="003505F8">
            <w:pPr>
              <w:spacing w:before="100" w:beforeAutospacing="1" w:after="100" w:afterAutospacing="1" w:line="240" w:lineRule="auto"/>
              <w:jc w:val="both"/>
              <w:rPr>
                <w:rFonts w:ascii="Arial" w:eastAsia="Times New Roman" w:hAnsi="Arial" w:cs="Arial"/>
                <w:b/>
                <w:bCs/>
                <w:color w:val="38871F"/>
                <w:sz w:val="30"/>
                <w:szCs w:val="30"/>
                <w:lang w:eastAsia="es-CO"/>
              </w:rPr>
            </w:pPr>
            <w:r w:rsidRPr="003505F8">
              <w:rPr>
                <w:rFonts w:ascii="Arial" w:eastAsia="Times New Roman" w:hAnsi="Arial" w:cs="Arial"/>
                <w:b/>
                <w:bCs/>
                <w:color w:val="38871F"/>
                <w:sz w:val="30"/>
                <w:szCs w:val="30"/>
                <w:lang w:eastAsia="es-CO"/>
              </w:rPr>
              <w:t>CONTRATO INTERADMINISTRATIVO</w:t>
            </w:r>
          </w:p>
        </w:tc>
      </w:tr>
      <w:tr w:rsidR="003505F8" w:rsidRPr="003505F8" w:rsidTr="003505F8">
        <w:tc>
          <w:tcPr>
            <w:tcW w:w="3078" w:type="dxa"/>
            <w:tcMar>
              <w:top w:w="0" w:type="dxa"/>
              <w:left w:w="108" w:type="dxa"/>
              <w:bottom w:w="0" w:type="dxa"/>
              <w:right w:w="108" w:type="dxa"/>
            </w:tcMar>
            <w:hideMark/>
          </w:tcPr>
          <w:p w:rsidR="003505F8" w:rsidRPr="003505F8" w:rsidRDefault="003505F8" w:rsidP="003505F8">
            <w:pPr>
              <w:spacing w:before="100" w:beforeAutospacing="1" w:after="100" w:afterAutospacing="1" w:line="240" w:lineRule="auto"/>
              <w:rPr>
                <w:rFonts w:ascii="Arial" w:eastAsia="Times New Roman" w:hAnsi="Arial" w:cs="Arial"/>
                <w:b/>
                <w:bCs/>
                <w:color w:val="38871F"/>
                <w:sz w:val="30"/>
                <w:szCs w:val="30"/>
                <w:lang w:eastAsia="es-CO"/>
              </w:rPr>
            </w:pPr>
            <w:r w:rsidRPr="003505F8">
              <w:rPr>
                <w:rFonts w:ascii="Arial" w:eastAsia="Times New Roman" w:hAnsi="Arial" w:cs="Arial"/>
                <w:b/>
                <w:bCs/>
                <w:color w:val="38871F"/>
                <w:sz w:val="30"/>
                <w:szCs w:val="30"/>
                <w:lang w:eastAsia="es-CO"/>
              </w:rPr>
              <w:t>VALOR                                                :</w:t>
            </w:r>
          </w:p>
        </w:tc>
        <w:tc>
          <w:tcPr>
            <w:tcW w:w="7110" w:type="dxa"/>
            <w:tcMar>
              <w:top w:w="0" w:type="dxa"/>
              <w:left w:w="108" w:type="dxa"/>
              <w:bottom w:w="0" w:type="dxa"/>
              <w:right w:w="108" w:type="dxa"/>
            </w:tcMar>
            <w:hideMark/>
          </w:tcPr>
          <w:p w:rsidR="003505F8" w:rsidRPr="003505F8" w:rsidRDefault="003505F8" w:rsidP="003505F8">
            <w:pPr>
              <w:spacing w:before="100" w:beforeAutospacing="1" w:after="100" w:afterAutospacing="1" w:line="240" w:lineRule="auto"/>
              <w:jc w:val="both"/>
              <w:rPr>
                <w:rFonts w:ascii="Arial" w:eastAsia="Times New Roman" w:hAnsi="Arial" w:cs="Arial"/>
                <w:b/>
                <w:bCs/>
                <w:color w:val="38871F"/>
                <w:sz w:val="30"/>
                <w:szCs w:val="30"/>
                <w:lang w:eastAsia="es-CO"/>
              </w:rPr>
            </w:pPr>
            <w:r w:rsidRPr="003505F8">
              <w:rPr>
                <w:rFonts w:ascii="Arial" w:eastAsia="Times New Roman" w:hAnsi="Arial" w:cs="Arial"/>
                <w:b/>
                <w:bCs/>
                <w:color w:val="38871F"/>
                <w:sz w:val="30"/>
                <w:szCs w:val="30"/>
                <w:lang w:eastAsia="es-CO"/>
              </w:rPr>
              <w:t>SIETE MIL TRESCIENTOS MILLONES DE PESOS MCTE. ($ 7.300.000.000,00)</w:t>
            </w:r>
          </w:p>
        </w:tc>
      </w:tr>
      <w:tr w:rsidR="003505F8" w:rsidRPr="003505F8" w:rsidTr="003505F8">
        <w:tc>
          <w:tcPr>
            <w:tcW w:w="3078" w:type="dxa"/>
            <w:tcMar>
              <w:top w:w="0" w:type="dxa"/>
              <w:left w:w="108" w:type="dxa"/>
              <w:bottom w:w="0" w:type="dxa"/>
              <w:right w:w="108" w:type="dxa"/>
            </w:tcMar>
            <w:hideMark/>
          </w:tcPr>
          <w:p w:rsidR="003505F8" w:rsidRPr="003505F8" w:rsidRDefault="003505F8" w:rsidP="003505F8">
            <w:pPr>
              <w:spacing w:before="100" w:beforeAutospacing="1" w:after="100" w:afterAutospacing="1" w:line="240" w:lineRule="auto"/>
              <w:rPr>
                <w:rFonts w:ascii="Arial" w:eastAsia="Times New Roman" w:hAnsi="Arial" w:cs="Arial"/>
                <w:b/>
                <w:bCs/>
                <w:color w:val="38871F"/>
                <w:sz w:val="30"/>
                <w:szCs w:val="30"/>
                <w:lang w:eastAsia="es-CO"/>
              </w:rPr>
            </w:pPr>
            <w:r w:rsidRPr="003505F8">
              <w:rPr>
                <w:rFonts w:ascii="Arial" w:eastAsia="Times New Roman" w:hAnsi="Arial" w:cs="Arial"/>
                <w:b/>
                <w:bCs/>
                <w:color w:val="38871F"/>
                <w:sz w:val="30"/>
                <w:szCs w:val="30"/>
                <w:lang w:eastAsia="es-CO"/>
              </w:rPr>
              <w:t>PLAZO DE EJECUCION                                                :</w:t>
            </w:r>
          </w:p>
        </w:tc>
        <w:tc>
          <w:tcPr>
            <w:tcW w:w="7110" w:type="dxa"/>
            <w:tcMar>
              <w:top w:w="0" w:type="dxa"/>
              <w:left w:w="108" w:type="dxa"/>
              <w:bottom w:w="0" w:type="dxa"/>
              <w:right w:w="108" w:type="dxa"/>
            </w:tcMar>
            <w:hideMark/>
          </w:tcPr>
          <w:p w:rsidR="003505F8" w:rsidRPr="003505F8" w:rsidRDefault="003505F8" w:rsidP="003505F8">
            <w:pPr>
              <w:spacing w:before="100" w:beforeAutospacing="1" w:after="100" w:afterAutospacing="1" w:line="240" w:lineRule="auto"/>
              <w:jc w:val="both"/>
              <w:rPr>
                <w:rFonts w:ascii="Arial" w:eastAsia="Times New Roman" w:hAnsi="Arial" w:cs="Arial"/>
                <w:b/>
                <w:bCs/>
                <w:color w:val="38871F"/>
                <w:sz w:val="30"/>
                <w:szCs w:val="30"/>
                <w:lang w:eastAsia="es-CO"/>
              </w:rPr>
            </w:pPr>
            <w:r w:rsidRPr="003505F8">
              <w:rPr>
                <w:rFonts w:ascii="Arial" w:eastAsia="Times New Roman" w:hAnsi="Arial" w:cs="Arial"/>
                <w:b/>
                <w:bCs/>
                <w:color w:val="38871F"/>
                <w:sz w:val="30"/>
                <w:szCs w:val="30"/>
                <w:lang w:eastAsia="es-CO"/>
              </w:rPr>
              <w:t>CINCO (5) MESES</w:t>
            </w:r>
          </w:p>
        </w:tc>
      </w:tr>
      <w:tr w:rsidR="003505F8" w:rsidRPr="003505F8" w:rsidTr="003505F8">
        <w:tc>
          <w:tcPr>
            <w:tcW w:w="3078" w:type="dxa"/>
            <w:tcMar>
              <w:top w:w="0" w:type="dxa"/>
              <w:left w:w="108" w:type="dxa"/>
              <w:bottom w:w="0" w:type="dxa"/>
              <w:right w:w="108" w:type="dxa"/>
            </w:tcMar>
            <w:hideMark/>
          </w:tcPr>
          <w:p w:rsidR="003505F8" w:rsidRPr="003505F8" w:rsidRDefault="003505F8" w:rsidP="003505F8">
            <w:pPr>
              <w:spacing w:before="100" w:beforeAutospacing="1" w:after="100" w:afterAutospacing="1" w:line="240" w:lineRule="auto"/>
              <w:rPr>
                <w:rFonts w:ascii="Arial" w:eastAsia="Times New Roman" w:hAnsi="Arial" w:cs="Arial"/>
                <w:b/>
                <w:bCs/>
                <w:color w:val="38871F"/>
                <w:sz w:val="30"/>
                <w:szCs w:val="30"/>
                <w:lang w:eastAsia="es-CO"/>
              </w:rPr>
            </w:pPr>
            <w:r w:rsidRPr="003505F8">
              <w:rPr>
                <w:rFonts w:ascii="Arial" w:eastAsia="Times New Roman" w:hAnsi="Arial" w:cs="Arial"/>
                <w:b/>
                <w:bCs/>
                <w:color w:val="38871F"/>
                <w:sz w:val="30"/>
                <w:szCs w:val="30"/>
                <w:lang w:eastAsia="es-CO"/>
              </w:rPr>
              <w:t>OBJETO                                                :</w:t>
            </w:r>
          </w:p>
        </w:tc>
        <w:tc>
          <w:tcPr>
            <w:tcW w:w="7110" w:type="dxa"/>
            <w:tcMar>
              <w:top w:w="0" w:type="dxa"/>
              <w:left w:w="108" w:type="dxa"/>
              <w:bottom w:w="0" w:type="dxa"/>
              <w:right w:w="108" w:type="dxa"/>
            </w:tcMar>
            <w:hideMark/>
          </w:tcPr>
          <w:p w:rsidR="003505F8" w:rsidRPr="003505F8" w:rsidRDefault="003505F8" w:rsidP="003505F8">
            <w:pPr>
              <w:spacing w:before="100" w:beforeAutospacing="1" w:after="100" w:afterAutospacing="1" w:line="240" w:lineRule="auto"/>
              <w:jc w:val="both"/>
              <w:rPr>
                <w:rFonts w:ascii="Arial" w:eastAsia="Times New Roman" w:hAnsi="Arial" w:cs="Arial"/>
                <w:b/>
                <w:bCs/>
                <w:color w:val="38871F"/>
                <w:sz w:val="30"/>
                <w:szCs w:val="30"/>
                <w:lang w:eastAsia="es-CO"/>
              </w:rPr>
            </w:pPr>
            <w:r w:rsidRPr="003505F8">
              <w:rPr>
                <w:rFonts w:ascii="Arial" w:eastAsia="Times New Roman" w:hAnsi="Arial" w:cs="Arial"/>
                <w:b/>
                <w:bCs/>
                <w:color w:val="38871F"/>
                <w:sz w:val="30"/>
                <w:szCs w:val="30"/>
                <w:lang w:eastAsia="es-CO"/>
              </w:rPr>
              <w:t xml:space="preserve">FORTALECIMIENTO DEL SERVICIO INTEGRAL PARA EL MANEJO MATERNO FETAL EN EL ÀREA DE CIRUGÌA Y OTRAS PATOLOGÌAS RELACIONADAS CON EL EMBARAZO, PARTO, PUERPERIO, PARA LA PREVENCIÒN DE LA MORBIMORTALIDAD MATERNA, PERINATAL E INFANTIL EN LOS HOSPITALES DE PRIMER NIVEL ADSCRITOS A LA MORENO Y </w:t>
            </w:r>
            <w:r w:rsidRPr="003505F8">
              <w:rPr>
                <w:rFonts w:ascii="Arial" w:eastAsia="Times New Roman" w:hAnsi="Arial" w:cs="Arial"/>
                <w:b/>
                <w:bCs/>
                <w:color w:val="38871F"/>
                <w:sz w:val="30"/>
                <w:szCs w:val="30"/>
                <w:lang w:eastAsia="es-CO"/>
              </w:rPr>
              <w:lastRenderedPageBreak/>
              <w:t>CLAVIJO, EN EL DEPARTAMENTO, VIGENCIA 2008.</w:t>
            </w:r>
          </w:p>
        </w:tc>
      </w:tr>
    </w:tbl>
    <w:p w:rsidR="00A937C5" w:rsidRPr="003505F8" w:rsidRDefault="00A937C5" w:rsidP="003505F8"/>
    <w:sectPr w:rsidR="00A937C5" w:rsidRPr="003505F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894" w:rsidRDefault="00CA0894" w:rsidP="00E06626">
      <w:pPr>
        <w:spacing w:after="0" w:line="240" w:lineRule="auto"/>
      </w:pPr>
      <w:r>
        <w:separator/>
      </w:r>
    </w:p>
  </w:endnote>
  <w:endnote w:type="continuationSeparator" w:id="0">
    <w:p w:rsidR="00CA0894" w:rsidRDefault="00CA0894" w:rsidP="00E06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894" w:rsidRDefault="00CA0894" w:rsidP="00E06626">
      <w:pPr>
        <w:spacing w:after="0" w:line="240" w:lineRule="auto"/>
      </w:pPr>
      <w:r>
        <w:separator/>
      </w:r>
    </w:p>
  </w:footnote>
  <w:footnote w:type="continuationSeparator" w:id="0">
    <w:p w:rsidR="00CA0894" w:rsidRDefault="00CA0894" w:rsidP="00E066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74639D"/>
    <w:multiLevelType w:val="multilevel"/>
    <w:tmpl w:val="8598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542B9F"/>
    <w:multiLevelType w:val="multilevel"/>
    <w:tmpl w:val="4346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3E3A19"/>
    <w:multiLevelType w:val="multilevel"/>
    <w:tmpl w:val="1D70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9E4"/>
    <w:rsid w:val="0001648A"/>
    <w:rsid w:val="000F1C6F"/>
    <w:rsid w:val="00136EF6"/>
    <w:rsid w:val="001519E4"/>
    <w:rsid w:val="00252813"/>
    <w:rsid w:val="00254DE2"/>
    <w:rsid w:val="00267FDD"/>
    <w:rsid w:val="00272E86"/>
    <w:rsid w:val="002C6398"/>
    <w:rsid w:val="003505F8"/>
    <w:rsid w:val="00362529"/>
    <w:rsid w:val="00363ACB"/>
    <w:rsid w:val="0046642A"/>
    <w:rsid w:val="004D5426"/>
    <w:rsid w:val="005148AF"/>
    <w:rsid w:val="005175E7"/>
    <w:rsid w:val="005B6AA6"/>
    <w:rsid w:val="00624DBD"/>
    <w:rsid w:val="0077400F"/>
    <w:rsid w:val="007B340C"/>
    <w:rsid w:val="007B39AC"/>
    <w:rsid w:val="007D7FD1"/>
    <w:rsid w:val="007E47F3"/>
    <w:rsid w:val="00816B4B"/>
    <w:rsid w:val="008A5018"/>
    <w:rsid w:val="00912186"/>
    <w:rsid w:val="00A1568D"/>
    <w:rsid w:val="00A35209"/>
    <w:rsid w:val="00A46F57"/>
    <w:rsid w:val="00A703F0"/>
    <w:rsid w:val="00A87E27"/>
    <w:rsid w:val="00A937C5"/>
    <w:rsid w:val="00AC30DE"/>
    <w:rsid w:val="00AE4EBA"/>
    <w:rsid w:val="00B544AC"/>
    <w:rsid w:val="00BC4995"/>
    <w:rsid w:val="00BE134C"/>
    <w:rsid w:val="00C13365"/>
    <w:rsid w:val="00CA0894"/>
    <w:rsid w:val="00CA49CC"/>
    <w:rsid w:val="00CD4675"/>
    <w:rsid w:val="00D2525C"/>
    <w:rsid w:val="00DC5BE3"/>
    <w:rsid w:val="00E06626"/>
    <w:rsid w:val="00E215E4"/>
    <w:rsid w:val="00ED2D34"/>
    <w:rsid w:val="00F044A0"/>
    <w:rsid w:val="00F14772"/>
    <w:rsid w:val="00FB5CEC"/>
    <w:rsid w:val="00FE036C"/>
    <w:rsid w:val="00FE7E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616E0-40DF-4A95-993F-5AB10798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A156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A1568D"/>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5">
    <w:name w:val="heading 5"/>
    <w:basedOn w:val="Normal"/>
    <w:next w:val="Normal"/>
    <w:link w:val="Ttulo5Car"/>
    <w:uiPriority w:val="9"/>
    <w:semiHidden/>
    <w:unhideWhenUsed/>
    <w:qFormat/>
    <w:rsid w:val="00FE036C"/>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77400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519E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1519E4"/>
    <w:rPr>
      <w:b/>
      <w:bCs/>
    </w:rPr>
  </w:style>
  <w:style w:type="character" w:customStyle="1" w:styleId="apple-converted-space">
    <w:name w:val="apple-converted-space"/>
    <w:basedOn w:val="Fuentedeprrafopredeter"/>
    <w:rsid w:val="001519E4"/>
  </w:style>
  <w:style w:type="character" w:customStyle="1" w:styleId="Ttulo1Car">
    <w:name w:val="Título 1 Car"/>
    <w:basedOn w:val="Fuentedeprrafopredeter"/>
    <w:link w:val="Ttulo1"/>
    <w:uiPriority w:val="9"/>
    <w:rsid w:val="00A1568D"/>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A1568D"/>
    <w:rPr>
      <w:rFonts w:ascii="Times New Roman" w:eastAsia="Times New Roman" w:hAnsi="Times New Roman" w:cs="Times New Roman"/>
      <w:b/>
      <w:bCs/>
      <w:sz w:val="36"/>
      <w:szCs w:val="36"/>
      <w:lang w:eastAsia="es-CO"/>
    </w:rPr>
  </w:style>
  <w:style w:type="character" w:customStyle="1" w:styleId="Ttulo5Car">
    <w:name w:val="Título 5 Car"/>
    <w:basedOn w:val="Fuentedeprrafopredeter"/>
    <w:link w:val="Ttulo5"/>
    <w:uiPriority w:val="9"/>
    <w:semiHidden/>
    <w:rsid w:val="00FE036C"/>
    <w:rPr>
      <w:rFonts w:asciiTheme="majorHAnsi" w:eastAsiaTheme="majorEastAsia" w:hAnsiTheme="majorHAnsi" w:cstheme="majorBidi"/>
      <w:color w:val="2E74B5" w:themeColor="accent1" w:themeShade="BF"/>
    </w:rPr>
  </w:style>
  <w:style w:type="paragraph" w:styleId="Encabezado">
    <w:name w:val="header"/>
    <w:basedOn w:val="Normal"/>
    <w:link w:val="EncabezadoCar"/>
    <w:uiPriority w:val="99"/>
    <w:unhideWhenUsed/>
    <w:rsid w:val="00E066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6626"/>
  </w:style>
  <w:style w:type="paragraph" w:styleId="Piedepgina">
    <w:name w:val="footer"/>
    <w:basedOn w:val="Normal"/>
    <w:link w:val="PiedepginaCar"/>
    <w:uiPriority w:val="99"/>
    <w:unhideWhenUsed/>
    <w:rsid w:val="00E066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6626"/>
  </w:style>
  <w:style w:type="character" w:customStyle="1" w:styleId="Ttulo6Car">
    <w:name w:val="Título 6 Car"/>
    <w:basedOn w:val="Fuentedeprrafopredeter"/>
    <w:link w:val="Ttulo6"/>
    <w:uiPriority w:val="9"/>
    <w:semiHidden/>
    <w:rsid w:val="0077400F"/>
    <w:rPr>
      <w:rFonts w:asciiTheme="majorHAnsi" w:eastAsiaTheme="majorEastAsia" w:hAnsiTheme="majorHAnsi" w:cstheme="majorBidi"/>
      <w:color w:val="1F4D78" w:themeColor="accent1" w:themeShade="7F"/>
    </w:rPr>
  </w:style>
  <w:style w:type="character" w:styleId="nfasis">
    <w:name w:val="Emphasis"/>
    <w:basedOn w:val="Fuentedeprrafopredeter"/>
    <w:uiPriority w:val="20"/>
    <w:qFormat/>
    <w:rsid w:val="007740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49247">
      <w:bodyDiv w:val="1"/>
      <w:marLeft w:val="0"/>
      <w:marRight w:val="0"/>
      <w:marTop w:val="0"/>
      <w:marBottom w:val="0"/>
      <w:divBdr>
        <w:top w:val="none" w:sz="0" w:space="0" w:color="auto"/>
        <w:left w:val="none" w:sz="0" w:space="0" w:color="auto"/>
        <w:bottom w:val="none" w:sz="0" w:space="0" w:color="auto"/>
        <w:right w:val="none" w:sz="0" w:space="0" w:color="auto"/>
      </w:divBdr>
    </w:div>
    <w:div w:id="74471802">
      <w:bodyDiv w:val="1"/>
      <w:marLeft w:val="0"/>
      <w:marRight w:val="0"/>
      <w:marTop w:val="0"/>
      <w:marBottom w:val="0"/>
      <w:divBdr>
        <w:top w:val="none" w:sz="0" w:space="0" w:color="auto"/>
        <w:left w:val="none" w:sz="0" w:space="0" w:color="auto"/>
        <w:bottom w:val="none" w:sz="0" w:space="0" w:color="auto"/>
        <w:right w:val="none" w:sz="0" w:space="0" w:color="auto"/>
      </w:divBdr>
    </w:div>
    <w:div w:id="175005327">
      <w:bodyDiv w:val="1"/>
      <w:marLeft w:val="0"/>
      <w:marRight w:val="0"/>
      <w:marTop w:val="0"/>
      <w:marBottom w:val="0"/>
      <w:divBdr>
        <w:top w:val="none" w:sz="0" w:space="0" w:color="auto"/>
        <w:left w:val="none" w:sz="0" w:space="0" w:color="auto"/>
        <w:bottom w:val="none" w:sz="0" w:space="0" w:color="auto"/>
        <w:right w:val="none" w:sz="0" w:space="0" w:color="auto"/>
      </w:divBdr>
    </w:div>
    <w:div w:id="210504362">
      <w:bodyDiv w:val="1"/>
      <w:marLeft w:val="0"/>
      <w:marRight w:val="0"/>
      <w:marTop w:val="0"/>
      <w:marBottom w:val="0"/>
      <w:divBdr>
        <w:top w:val="none" w:sz="0" w:space="0" w:color="auto"/>
        <w:left w:val="none" w:sz="0" w:space="0" w:color="auto"/>
        <w:bottom w:val="none" w:sz="0" w:space="0" w:color="auto"/>
        <w:right w:val="none" w:sz="0" w:space="0" w:color="auto"/>
      </w:divBdr>
    </w:div>
    <w:div w:id="248393179">
      <w:bodyDiv w:val="1"/>
      <w:marLeft w:val="0"/>
      <w:marRight w:val="0"/>
      <w:marTop w:val="0"/>
      <w:marBottom w:val="0"/>
      <w:divBdr>
        <w:top w:val="none" w:sz="0" w:space="0" w:color="auto"/>
        <w:left w:val="none" w:sz="0" w:space="0" w:color="auto"/>
        <w:bottom w:val="none" w:sz="0" w:space="0" w:color="auto"/>
        <w:right w:val="none" w:sz="0" w:space="0" w:color="auto"/>
      </w:divBdr>
    </w:div>
    <w:div w:id="273362669">
      <w:bodyDiv w:val="1"/>
      <w:marLeft w:val="0"/>
      <w:marRight w:val="0"/>
      <w:marTop w:val="0"/>
      <w:marBottom w:val="0"/>
      <w:divBdr>
        <w:top w:val="none" w:sz="0" w:space="0" w:color="auto"/>
        <w:left w:val="none" w:sz="0" w:space="0" w:color="auto"/>
        <w:bottom w:val="none" w:sz="0" w:space="0" w:color="auto"/>
        <w:right w:val="none" w:sz="0" w:space="0" w:color="auto"/>
      </w:divBdr>
    </w:div>
    <w:div w:id="283466923">
      <w:bodyDiv w:val="1"/>
      <w:marLeft w:val="0"/>
      <w:marRight w:val="0"/>
      <w:marTop w:val="0"/>
      <w:marBottom w:val="0"/>
      <w:divBdr>
        <w:top w:val="none" w:sz="0" w:space="0" w:color="auto"/>
        <w:left w:val="none" w:sz="0" w:space="0" w:color="auto"/>
        <w:bottom w:val="none" w:sz="0" w:space="0" w:color="auto"/>
        <w:right w:val="none" w:sz="0" w:space="0" w:color="auto"/>
      </w:divBdr>
    </w:div>
    <w:div w:id="288316597">
      <w:bodyDiv w:val="1"/>
      <w:marLeft w:val="0"/>
      <w:marRight w:val="0"/>
      <w:marTop w:val="0"/>
      <w:marBottom w:val="0"/>
      <w:divBdr>
        <w:top w:val="none" w:sz="0" w:space="0" w:color="auto"/>
        <w:left w:val="none" w:sz="0" w:space="0" w:color="auto"/>
        <w:bottom w:val="none" w:sz="0" w:space="0" w:color="auto"/>
        <w:right w:val="none" w:sz="0" w:space="0" w:color="auto"/>
      </w:divBdr>
    </w:div>
    <w:div w:id="295768141">
      <w:bodyDiv w:val="1"/>
      <w:marLeft w:val="0"/>
      <w:marRight w:val="0"/>
      <w:marTop w:val="0"/>
      <w:marBottom w:val="0"/>
      <w:divBdr>
        <w:top w:val="none" w:sz="0" w:space="0" w:color="auto"/>
        <w:left w:val="none" w:sz="0" w:space="0" w:color="auto"/>
        <w:bottom w:val="none" w:sz="0" w:space="0" w:color="auto"/>
        <w:right w:val="none" w:sz="0" w:space="0" w:color="auto"/>
      </w:divBdr>
    </w:div>
    <w:div w:id="319968094">
      <w:bodyDiv w:val="1"/>
      <w:marLeft w:val="0"/>
      <w:marRight w:val="0"/>
      <w:marTop w:val="0"/>
      <w:marBottom w:val="0"/>
      <w:divBdr>
        <w:top w:val="none" w:sz="0" w:space="0" w:color="auto"/>
        <w:left w:val="none" w:sz="0" w:space="0" w:color="auto"/>
        <w:bottom w:val="none" w:sz="0" w:space="0" w:color="auto"/>
        <w:right w:val="none" w:sz="0" w:space="0" w:color="auto"/>
      </w:divBdr>
    </w:div>
    <w:div w:id="326323764">
      <w:bodyDiv w:val="1"/>
      <w:marLeft w:val="0"/>
      <w:marRight w:val="0"/>
      <w:marTop w:val="0"/>
      <w:marBottom w:val="0"/>
      <w:divBdr>
        <w:top w:val="none" w:sz="0" w:space="0" w:color="auto"/>
        <w:left w:val="none" w:sz="0" w:space="0" w:color="auto"/>
        <w:bottom w:val="none" w:sz="0" w:space="0" w:color="auto"/>
        <w:right w:val="none" w:sz="0" w:space="0" w:color="auto"/>
      </w:divBdr>
    </w:div>
    <w:div w:id="328950905">
      <w:bodyDiv w:val="1"/>
      <w:marLeft w:val="0"/>
      <w:marRight w:val="0"/>
      <w:marTop w:val="0"/>
      <w:marBottom w:val="0"/>
      <w:divBdr>
        <w:top w:val="none" w:sz="0" w:space="0" w:color="auto"/>
        <w:left w:val="none" w:sz="0" w:space="0" w:color="auto"/>
        <w:bottom w:val="none" w:sz="0" w:space="0" w:color="auto"/>
        <w:right w:val="none" w:sz="0" w:space="0" w:color="auto"/>
      </w:divBdr>
    </w:div>
    <w:div w:id="342243846">
      <w:bodyDiv w:val="1"/>
      <w:marLeft w:val="0"/>
      <w:marRight w:val="0"/>
      <w:marTop w:val="0"/>
      <w:marBottom w:val="0"/>
      <w:divBdr>
        <w:top w:val="none" w:sz="0" w:space="0" w:color="auto"/>
        <w:left w:val="none" w:sz="0" w:space="0" w:color="auto"/>
        <w:bottom w:val="none" w:sz="0" w:space="0" w:color="auto"/>
        <w:right w:val="none" w:sz="0" w:space="0" w:color="auto"/>
      </w:divBdr>
    </w:div>
    <w:div w:id="360014799">
      <w:bodyDiv w:val="1"/>
      <w:marLeft w:val="0"/>
      <w:marRight w:val="0"/>
      <w:marTop w:val="0"/>
      <w:marBottom w:val="0"/>
      <w:divBdr>
        <w:top w:val="none" w:sz="0" w:space="0" w:color="auto"/>
        <w:left w:val="none" w:sz="0" w:space="0" w:color="auto"/>
        <w:bottom w:val="none" w:sz="0" w:space="0" w:color="auto"/>
        <w:right w:val="none" w:sz="0" w:space="0" w:color="auto"/>
      </w:divBdr>
    </w:div>
    <w:div w:id="360087487">
      <w:bodyDiv w:val="1"/>
      <w:marLeft w:val="0"/>
      <w:marRight w:val="0"/>
      <w:marTop w:val="0"/>
      <w:marBottom w:val="0"/>
      <w:divBdr>
        <w:top w:val="none" w:sz="0" w:space="0" w:color="auto"/>
        <w:left w:val="none" w:sz="0" w:space="0" w:color="auto"/>
        <w:bottom w:val="none" w:sz="0" w:space="0" w:color="auto"/>
        <w:right w:val="none" w:sz="0" w:space="0" w:color="auto"/>
      </w:divBdr>
    </w:div>
    <w:div w:id="411045024">
      <w:bodyDiv w:val="1"/>
      <w:marLeft w:val="0"/>
      <w:marRight w:val="0"/>
      <w:marTop w:val="0"/>
      <w:marBottom w:val="0"/>
      <w:divBdr>
        <w:top w:val="none" w:sz="0" w:space="0" w:color="auto"/>
        <w:left w:val="none" w:sz="0" w:space="0" w:color="auto"/>
        <w:bottom w:val="none" w:sz="0" w:space="0" w:color="auto"/>
        <w:right w:val="none" w:sz="0" w:space="0" w:color="auto"/>
      </w:divBdr>
    </w:div>
    <w:div w:id="419331508">
      <w:bodyDiv w:val="1"/>
      <w:marLeft w:val="0"/>
      <w:marRight w:val="0"/>
      <w:marTop w:val="0"/>
      <w:marBottom w:val="0"/>
      <w:divBdr>
        <w:top w:val="none" w:sz="0" w:space="0" w:color="auto"/>
        <w:left w:val="none" w:sz="0" w:space="0" w:color="auto"/>
        <w:bottom w:val="none" w:sz="0" w:space="0" w:color="auto"/>
        <w:right w:val="none" w:sz="0" w:space="0" w:color="auto"/>
      </w:divBdr>
    </w:div>
    <w:div w:id="444276553">
      <w:bodyDiv w:val="1"/>
      <w:marLeft w:val="0"/>
      <w:marRight w:val="0"/>
      <w:marTop w:val="0"/>
      <w:marBottom w:val="0"/>
      <w:divBdr>
        <w:top w:val="none" w:sz="0" w:space="0" w:color="auto"/>
        <w:left w:val="none" w:sz="0" w:space="0" w:color="auto"/>
        <w:bottom w:val="none" w:sz="0" w:space="0" w:color="auto"/>
        <w:right w:val="none" w:sz="0" w:space="0" w:color="auto"/>
      </w:divBdr>
    </w:div>
    <w:div w:id="454982629">
      <w:bodyDiv w:val="1"/>
      <w:marLeft w:val="0"/>
      <w:marRight w:val="0"/>
      <w:marTop w:val="0"/>
      <w:marBottom w:val="0"/>
      <w:divBdr>
        <w:top w:val="none" w:sz="0" w:space="0" w:color="auto"/>
        <w:left w:val="none" w:sz="0" w:space="0" w:color="auto"/>
        <w:bottom w:val="none" w:sz="0" w:space="0" w:color="auto"/>
        <w:right w:val="none" w:sz="0" w:space="0" w:color="auto"/>
      </w:divBdr>
    </w:div>
    <w:div w:id="473761351">
      <w:bodyDiv w:val="1"/>
      <w:marLeft w:val="0"/>
      <w:marRight w:val="0"/>
      <w:marTop w:val="0"/>
      <w:marBottom w:val="0"/>
      <w:divBdr>
        <w:top w:val="none" w:sz="0" w:space="0" w:color="auto"/>
        <w:left w:val="none" w:sz="0" w:space="0" w:color="auto"/>
        <w:bottom w:val="none" w:sz="0" w:space="0" w:color="auto"/>
        <w:right w:val="none" w:sz="0" w:space="0" w:color="auto"/>
      </w:divBdr>
    </w:div>
    <w:div w:id="547230311">
      <w:bodyDiv w:val="1"/>
      <w:marLeft w:val="0"/>
      <w:marRight w:val="0"/>
      <w:marTop w:val="0"/>
      <w:marBottom w:val="0"/>
      <w:divBdr>
        <w:top w:val="none" w:sz="0" w:space="0" w:color="auto"/>
        <w:left w:val="none" w:sz="0" w:space="0" w:color="auto"/>
        <w:bottom w:val="none" w:sz="0" w:space="0" w:color="auto"/>
        <w:right w:val="none" w:sz="0" w:space="0" w:color="auto"/>
      </w:divBdr>
    </w:div>
    <w:div w:id="654652651">
      <w:bodyDiv w:val="1"/>
      <w:marLeft w:val="0"/>
      <w:marRight w:val="0"/>
      <w:marTop w:val="0"/>
      <w:marBottom w:val="0"/>
      <w:divBdr>
        <w:top w:val="none" w:sz="0" w:space="0" w:color="auto"/>
        <w:left w:val="none" w:sz="0" w:space="0" w:color="auto"/>
        <w:bottom w:val="none" w:sz="0" w:space="0" w:color="auto"/>
        <w:right w:val="none" w:sz="0" w:space="0" w:color="auto"/>
      </w:divBdr>
    </w:div>
    <w:div w:id="775636606">
      <w:bodyDiv w:val="1"/>
      <w:marLeft w:val="0"/>
      <w:marRight w:val="0"/>
      <w:marTop w:val="0"/>
      <w:marBottom w:val="0"/>
      <w:divBdr>
        <w:top w:val="none" w:sz="0" w:space="0" w:color="auto"/>
        <w:left w:val="none" w:sz="0" w:space="0" w:color="auto"/>
        <w:bottom w:val="none" w:sz="0" w:space="0" w:color="auto"/>
        <w:right w:val="none" w:sz="0" w:space="0" w:color="auto"/>
      </w:divBdr>
    </w:div>
    <w:div w:id="877469418">
      <w:bodyDiv w:val="1"/>
      <w:marLeft w:val="0"/>
      <w:marRight w:val="0"/>
      <w:marTop w:val="0"/>
      <w:marBottom w:val="0"/>
      <w:divBdr>
        <w:top w:val="none" w:sz="0" w:space="0" w:color="auto"/>
        <w:left w:val="none" w:sz="0" w:space="0" w:color="auto"/>
        <w:bottom w:val="none" w:sz="0" w:space="0" w:color="auto"/>
        <w:right w:val="none" w:sz="0" w:space="0" w:color="auto"/>
      </w:divBdr>
    </w:div>
    <w:div w:id="939028879">
      <w:bodyDiv w:val="1"/>
      <w:marLeft w:val="0"/>
      <w:marRight w:val="0"/>
      <w:marTop w:val="0"/>
      <w:marBottom w:val="0"/>
      <w:divBdr>
        <w:top w:val="none" w:sz="0" w:space="0" w:color="auto"/>
        <w:left w:val="none" w:sz="0" w:space="0" w:color="auto"/>
        <w:bottom w:val="none" w:sz="0" w:space="0" w:color="auto"/>
        <w:right w:val="none" w:sz="0" w:space="0" w:color="auto"/>
      </w:divBdr>
    </w:div>
    <w:div w:id="939408902">
      <w:bodyDiv w:val="1"/>
      <w:marLeft w:val="0"/>
      <w:marRight w:val="0"/>
      <w:marTop w:val="0"/>
      <w:marBottom w:val="0"/>
      <w:divBdr>
        <w:top w:val="none" w:sz="0" w:space="0" w:color="auto"/>
        <w:left w:val="none" w:sz="0" w:space="0" w:color="auto"/>
        <w:bottom w:val="none" w:sz="0" w:space="0" w:color="auto"/>
        <w:right w:val="none" w:sz="0" w:space="0" w:color="auto"/>
      </w:divBdr>
    </w:div>
    <w:div w:id="1057363748">
      <w:bodyDiv w:val="1"/>
      <w:marLeft w:val="0"/>
      <w:marRight w:val="0"/>
      <w:marTop w:val="0"/>
      <w:marBottom w:val="0"/>
      <w:divBdr>
        <w:top w:val="none" w:sz="0" w:space="0" w:color="auto"/>
        <w:left w:val="none" w:sz="0" w:space="0" w:color="auto"/>
        <w:bottom w:val="none" w:sz="0" w:space="0" w:color="auto"/>
        <w:right w:val="none" w:sz="0" w:space="0" w:color="auto"/>
      </w:divBdr>
    </w:div>
    <w:div w:id="1076053630">
      <w:bodyDiv w:val="1"/>
      <w:marLeft w:val="0"/>
      <w:marRight w:val="0"/>
      <w:marTop w:val="0"/>
      <w:marBottom w:val="0"/>
      <w:divBdr>
        <w:top w:val="none" w:sz="0" w:space="0" w:color="auto"/>
        <w:left w:val="none" w:sz="0" w:space="0" w:color="auto"/>
        <w:bottom w:val="none" w:sz="0" w:space="0" w:color="auto"/>
        <w:right w:val="none" w:sz="0" w:space="0" w:color="auto"/>
      </w:divBdr>
    </w:div>
    <w:div w:id="1093891307">
      <w:bodyDiv w:val="1"/>
      <w:marLeft w:val="0"/>
      <w:marRight w:val="0"/>
      <w:marTop w:val="0"/>
      <w:marBottom w:val="0"/>
      <w:divBdr>
        <w:top w:val="none" w:sz="0" w:space="0" w:color="auto"/>
        <w:left w:val="none" w:sz="0" w:space="0" w:color="auto"/>
        <w:bottom w:val="none" w:sz="0" w:space="0" w:color="auto"/>
        <w:right w:val="none" w:sz="0" w:space="0" w:color="auto"/>
      </w:divBdr>
    </w:div>
    <w:div w:id="1128008117">
      <w:bodyDiv w:val="1"/>
      <w:marLeft w:val="0"/>
      <w:marRight w:val="0"/>
      <w:marTop w:val="0"/>
      <w:marBottom w:val="0"/>
      <w:divBdr>
        <w:top w:val="none" w:sz="0" w:space="0" w:color="auto"/>
        <w:left w:val="none" w:sz="0" w:space="0" w:color="auto"/>
        <w:bottom w:val="none" w:sz="0" w:space="0" w:color="auto"/>
        <w:right w:val="none" w:sz="0" w:space="0" w:color="auto"/>
      </w:divBdr>
    </w:div>
    <w:div w:id="1148788145">
      <w:bodyDiv w:val="1"/>
      <w:marLeft w:val="0"/>
      <w:marRight w:val="0"/>
      <w:marTop w:val="0"/>
      <w:marBottom w:val="0"/>
      <w:divBdr>
        <w:top w:val="none" w:sz="0" w:space="0" w:color="auto"/>
        <w:left w:val="none" w:sz="0" w:space="0" w:color="auto"/>
        <w:bottom w:val="none" w:sz="0" w:space="0" w:color="auto"/>
        <w:right w:val="none" w:sz="0" w:space="0" w:color="auto"/>
      </w:divBdr>
    </w:div>
    <w:div w:id="1178927881">
      <w:bodyDiv w:val="1"/>
      <w:marLeft w:val="0"/>
      <w:marRight w:val="0"/>
      <w:marTop w:val="0"/>
      <w:marBottom w:val="0"/>
      <w:divBdr>
        <w:top w:val="none" w:sz="0" w:space="0" w:color="auto"/>
        <w:left w:val="none" w:sz="0" w:space="0" w:color="auto"/>
        <w:bottom w:val="none" w:sz="0" w:space="0" w:color="auto"/>
        <w:right w:val="none" w:sz="0" w:space="0" w:color="auto"/>
      </w:divBdr>
    </w:div>
    <w:div w:id="1190608961">
      <w:bodyDiv w:val="1"/>
      <w:marLeft w:val="0"/>
      <w:marRight w:val="0"/>
      <w:marTop w:val="0"/>
      <w:marBottom w:val="0"/>
      <w:divBdr>
        <w:top w:val="none" w:sz="0" w:space="0" w:color="auto"/>
        <w:left w:val="none" w:sz="0" w:space="0" w:color="auto"/>
        <w:bottom w:val="none" w:sz="0" w:space="0" w:color="auto"/>
        <w:right w:val="none" w:sz="0" w:space="0" w:color="auto"/>
      </w:divBdr>
    </w:div>
    <w:div w:id="1252467351">
      <w:bodyDiv w:val="1"/>
      <w:marLeft w:val="0"/>
      <w:marRight w:val="0"/>
      <w:marTop w:val="0"/>
      <w:marBottom w:val="0"/>
      <w:divBdr>
        <w:top w:val="none" w:sz="0" w:space="0" w:color="auto"/>
        <w:left w:val="none" w:sz="0" w:space="0" w:color="auto"/>
        <w:bottom w:val="none" w:sz="0" w:space="0" w:color="auto"/>
        <w:right w:val="none" w:sz="0" w:space="0" w:color="auto"/>
      </w:divBdr>
    </w:div>
    <w:div w:id="1305281277">
      <w:bodyDiv w:val="1"/>
      <w:marLeft w:val="0"/>
      <w:marRight w:val="0"/>
      <w:marTop w:val="0"/>
      <w:marBottom w:val="0"/>
      <w:divBdr>
        <w:top w:val="none" w:sz="0" w:space="0" w:color="auto"/>
        <w:left w:val="none" w:sz="0" w:space="0" w:color="auto"/>
        <w:bottom w:val="none" w:sz="0" w:space="0" w:color="auto"/>
        <w:right w:val="none" w:sz="0" w:space="0" w:color="auto"/>
      </w:divBdr>
    </w:div>
    <w:div w:id="1322468861">
      <w:bodyDiv w:val="1"/>
      <w:marLeft w:val="0"/>
      <w:marRight w:val="0"/>
      <w:marTop w:val="0"/>
      <w:marBottom w:val="0"/>
      <w:divBdr>
        <w:top w:val="none" w:sz="0" w:space="0" w:color="auto"/>
        <w:left w:val="none" w:sz="0" w:space="0" w:color="auto"/>
        <w:bottom w:val="none" w:sz="0" w:space="0" w:color="auto"/>
        <w:right w:val="none" w:sz="0" w:space="0" w:color="auto"/>
      </w:divBdr>
    </w:div>
    <w:div w:id="1385984356">
      <w:bodyDiv w:val="1"/>
      <w:marLeft w:val="0"/>
      <w:marRight w:val="0"/>
      <w:marTop w:val="0"/>
      <w:marBottom w:val="0"/>
      <w:divBdr>
        <w:top w:val="none" w:sz="0" w:space="0" w:color="auto"/>
        <w:left w:val="none" w:sz="0" w:space="0" w:color="auto"/>
        <w:bottom w:val="none" w:sz="0" w:space="0" w:color="auto"/>
        <w:right w:val="none" w:sz="0" w:space="0" w:color="auto"/>
      </w:divBdr>
    </w:div>
    <w:div w:id="1394348603">
      <w:bodyDiv w:val="1"/>
      <w:marLeft w:val="0"/>
      <w:marRight w:val="0"/>
      <w:marTop w:val="0"/>
      <w:marBottom w:val="0"/>
      <w:divBdr>
        <w:top w:val="none" w:sz="0" w:space="0" w:color="auto"/>
        <w:left w:val="none" w:sz="0" w:space="0" w:color="auto"/>
        <w:bottom w:val="none" w:sz="0" w:space="0" w:color="auto"/>
        <w:right w:val="none" w:sz="0" w:space="0" w:color="auto"/>
      </w:divBdr>
    </w:div>
    <w:div w:id="1408922647">
      <w:bodyDiv w:val="1"/>
      <w:marLeft w:val="0"/>
      <w:marRight w:val="0"/>
      <w:marTop w:val="0"/>
      <w:marBottom w:val="0"/>
      <w:divBdr>
        <w:top w:val="none" w:sz="0" w:space="0" w:color="auto"/>
        <w:left w:val="none" w:sz="0" w:space="0" w:color="auto"/>
        <w:bottom w:val="none" w:sz="0" w:space="0" w:color="auto"/>
        <w:right w:val="none" w:sz="0" w:space="0" w:color="auto"/>
      </w:divBdr>
    </w:div>
    <w:div w:id="1419448211">
      <w:bodyDiv w:val="1"/>
      <w:marLeft w:val="0"/>
      <w:marRight w:val="0"/>
      <w:marTop w:val="0"/>
      <w:marBottom w:val="0"/>
      <w:divBdr>
        <w:top w:val="none" w:sz="0" w:space="0" w:color="auto"/>
        <w:left w:val="none" w:sz="0" w:space="0" w:color="auto"/>
        <w:bottom w:val="none" w:sz="0" w:space="0" w:color="auto"/>
        <w:right w:val="none" w:sz="0" w:space="0" w:color="auto"/>
      </w:divBdr>
    </w:div>
    <w:div w:id="1454052434">
      <w:bodyDiv w:val="1"/>
      <w:marLeft w:val="0"/>
      <w:marRight w:val="0"/>
      <w:marTop w:val="0"/>
      <w:marBottom w:val="0"/>
      <w:divBdr>
        <w:top w:val="none" w:sz="0" w:space="0" w:color="auto"/>
        <w:left w:val="none" w:sz="0" w:space="0" w:color="auto"/>
        <w:bottom w:val="none" w:sz="0" w:space="0" w:color="auto"/>
        <w:right w:val="none" w:sz="0" w:space="0" w:color="auto"/>
      </w:divBdr>
    </w:div>
    <w:div w:id="1586454667">
      <w:bodyDiv w:val="1"/>
      <w:marLeft w:val="0"/>
      <w:marRight w:val="0"/>
      <w:marTop w:val="0"/>
      <w:marBottom w:val="0"/>
      <w:divBdr>
        <w:top w:val="none" w:sz="0" w:space="0" w:color="auto"/>
        <w:left w:val="none" w:sz="0" w:space="0" w:color="auto"/>
        <w:bottom w:val="none" w:sz="0" w:space="0" w:color="auto"/>
        <w:right w:val="none" w:sz="0" w:space="0" w:color="auto"/>
      </w:divBdr>
    </w:div>
    <w:div w:id="1629161774">
      <w:bodyDiv w:val="1"/>
      <w:marLeft w:val="0"/>
      <w:marRight w:val="0"/>
      <w:marTop w:val="0"/>
      <w:marBottom w:val="0"/>
      <w:divBdr>
        <w:top w:val="none" w:sz="0" w:space="0" w:color="auto"/>
        <w:left w:val="none" w:sz="0" w:space="0" w:color="auto"/>
        <w:bottom w:val="none" w:sz="0" w:space="0" w:color="auto"/>
        <w:right w:val="none" w:sz="0" w:space="0" w:color="auto"/>
      </w:divBdr>
    </w:div>
    <w:div w:id="1717926342">
      <w:bodyDiv w:val="1"/>
      <w:marLeft w:val="0"/>
      <w:marRight w:val="0"/>
      <w:marTop w:val="0"/>
      <w:marBottom w:val="0"/>
      <w:divBdr>
        <w:top w:val="none" w:sz="0" w:space="0" w:color="auto"/>
        <w:left w:val="none" w:sz="0" w:space="0" w:color="auto"/>
        <w:bottom w:val="none" w:sz="0" w:space="0" w:color="auto"/>
        <w:right w:val="none" w:sz="0" w:space="0" w:color="auto"/>
      </w:divBdr>
    </w:div>
    <w:div w:id="1744329040">
      <w:bodyDiv w:val="1"/>
      <w:marLeft w:val="0"/>
      <w:marRight w:val="0"/>
      <w:marTop w:val="0"/>
      <w:marBottom w:val="0"/>
      <w:divBdr>
        <w:top w:val="none" w:sz="0" w:space="0" w:color="auto"/>
        <w:left w:val="none" w:sz="0" w:space="0" w:color="auto"/>
        <w:bottom w:val="none" w:sz="0" w:space="0" w:color="auto"/>
        <w:right w:val="none" w:sz="0" w:space="0" w:color="auto"/>
      </w:divBdr>
    </w:div>
    <w:div w:id="1789621058">
      <w:bodyDiv w:val="1"/>
      <w:marLeft w:val="0"/>
      <w:marRight w:val="0"/>
      <w:marTop w:val="0"/>
      <w:marBottom w:val="0"/>
      <w:divBdr>
        <w:top w:val="none" w:sz="0" w:space="0" w:color="auto"/>
        <w:left w:val="none" w:sz="0" w:space="0" w:color="auto"/>
        <w:bottom w:val="none" w:sz="0" w:space="0" w:color="auto"/>
        <w:right w:val="none" w:sz="0" w:space="0" w:color="auto"/>
      </w:divBdr>
    </w:div>
    <w:div w:id="1873761195">
      <w:bodyDiv w:val="1"/>
      <w:marLeft w:val="0"/>
      <w:marRight w:val="0"/>
      <w:marTop w:val="0"/>
      <w:marBottom w:val="0"/>
      <w:divBdr>
        <w:top w:val="none" w:sz="0" w:space="0" w:color="auto"/>
        <w:left w:val="none" w:sz="0" w:space="0" w:color="auto"/>
        <w:bottom w:val="none" w:sz="0" w:space="0" w:color="auto"/>
        <w:right w:val="none" w:sz="0" w:space="0" w:color="auto"/>
      </w:divBdr>
      <w:divsChild>
        <w:div w:id="96024998">
          <w:marLeft w:val="0"/>
          <w:marRight w:val="0"/>
          <w:marTop w:val="0"/>
          <w:marBottom w:val="0"/>
          <w:divBdr>
            <w:top w:val="none" w:sz="0" w:space="0" w:color="auto"/>
            <w:left w:val="none" w:sz="0" w:space="0" w:color="auto"/>
            <w:bottom w:val="none" w:sz="0" w:space="0" w:color="auto"/>
            <w:right w:val="none" w:sz="0" w:space="0" w:color="auto"/>
          </w:divBdr>
        </w:div>
        <w:div w:id="1034649284">
          <w:marLeft w:val="0"/>
          <w:marRight w:val="0"/>
          <w:marTop w:val="0"/>
          <w:marBottom w:val="0"/>
          <w:divBdr>
            <w:top w:val="none" w:sz="0" w:space="0" w:color="auto"/>
            <w:left w:val="none" w:sz="0" w:space="0" w:color="auto"/>
            <w:bottom w:val="none" w:sz="0" w:space="0" w:color="auto"/>
            <w:right w:val="none" w:sz="0" w:space="0" w:color="auto"/>
          </w:divBdr>
        </w:div>
        <w:div w:id="1544094540">
          <w:marLeft w:val="0"/>
          <w:marRight w:val="0"/>
          <w:marTop w:val="0"/>
          <w:marBottom w:val="0"/>
          <w:divBdr>
            <w:top w:val="none" w:sz="0" w:space="0" w:color="auto"/>
            <w:left w:val="none" w:sz="0" w:space="0" w:color="auto"/>
            <w:bottom w:val="none" w:sz="0" w:space="0" w:color="auto"/>
            <w:right w:val="none" w:sz="0" w:space="0" w:color="auto"/>
          </w:divBdr>
        </w:div>
        <w:div w:id="370348021">
          <w:marLeft w:val="0"/>
          <w:marRight w:val="0"/>
          <w:marTop w:val="0"/>
          <w:marBottom w:val="0"/>
          <w:divBdr>
            <w:top w:val="none" w:sz="0" w:space="0" w:color="auto"/>
            <w:left w:val="none" w:sz="0" w:space="0" w:color="auto"/>
            <w:bottom w:val="none" w:sz="0" w:space="0" w:color="auto"/>
            <w:right w:val="none" w:sz="0" w:space="0" w:color="auto"/>
          </w:divBdr>
        </w:div>
        <w:div w:id="954143496">
          <w:marLeft w:val="0"/>
          <w:marRight w:val="0"/>
          <w:marTop w:val="0"/>
          <w:marBottom w:val="0"/>
          <w:divBdr>
            <w:top w:val="none" w:sz="0" w:space="0" w:color="auto"/>
            <w:left w:val="none" w:sz="0" w:space="0" w:color="auto"/>
            <w:bottom w:val="none" w:sz="0" w:space="0" w:color="auto"/>
            <w:right w:val="none" w:sz="0" w:space="0" w:color="auto"/>
          </w:divBdr>
        </w:div>
        <w:div w:id="476070103">
          <w:marLeft w:val="0"/>
          <w:marRight w:val="0"/>
          <w:marTop w:val="0"/>
          <w:marBottom w:val="0"/>
          <w:divBdr>
            <w:top w:val="none" w:sz="0" w:space="0" w:color="auto"/>
            <w:left w:val="none" w:sz="0" w:space="0" w:color="auto"/>
            <w:bottom w:val="none" w:sz="0" w:space="0" w:color="auto"/>
            <w:right w:val="none" w:sz="0" w:space="0" w:color="auto"/>
          </w:divBdr>
        </w:div>
        <w:div w:id="173689557">
          <w:marLeft w:val="0"/>
          <w:marRight w:val="0"/>
          <w:marTop w:val="0"/>
          <w:marBottom w:val="0"/>
          <w:divBdr>
            <w:top w:val="none" w:sz="0" w:space="0" w:color="auto"/>
            <w:left w:val="none" w:sz="0" w:space="0" w:color="auto"/>
            <w:bottom w:val="none" w:sz="0" w:space="0" w:color="auto"/>
            <w:right w:val="none" w:sz="0" w:space="0" w:color="auto"/>
          </w:divBdr>
        </w:div>
        <w:div w:id="2065786850">
          <w:marLeft w:val="0"/>
          <w:marRight w:val="0"/>
          <w:marTop w:val="0"/>
          <w:marBottom w:val="0"/>
          <w:divBdr>
            <w:top w:val="none" w:sz="0" w:space="0" w:color="auto"/>
            <w:left w:val="none" w:sz="0" w:space="0" w:color="auto"/>
            <w:bottom w:val="none" w:sz="0" w:space="0" w:color="auto"/>
            <w:right w:val="none" w:sz="0" w:space="0" w:color="auto"/>
          </w:divBdr>
        </w:div>
      </w:divsChild>
    </w:div>
    <w:div w:id="1879006785">
      <w:bodyDiv w:val="1"/>
      <w:marLeft w:val="0"/>
      <w:marRight w:val="0"/>
      <w:marTop w:val="0"/>
      <w:marBottom w:val="0"/>
      <w:divBdr>
        <w:top w:val="none" w:sz="0" w:space="0" w:color="auto"/>
        <w:left w:val="none" w:sz="0" w:space="0" w:color="auto"/>
        <w:bottom w:val="none" w:sz="0" w:space="0" w:color="auto"/>
        <w:right w:val="none" w:sz="0" w:space="0" w:color="auto"/>
      </w:divBdr>
    </w:div>
    <w:div w:id="1912694469">
      <w:bodyDiv w:val="1"/>
      <w:marLeft w:val="0"/>
      <w:marRight w:val="0"/>
      <w:marTop w:val="0"/>
      <w:marBottom w:val="0"/>
      <w:divBdr>
        <w:top w:val="none" w:sz="0" w:space="0" w:color="auto"/>
        <w:left w:val="none" w:sz="0" w:space="0" w:color="auto"/>
        <w:bottom w:val="none" w:sz="0" w:space="0" w:color="auto"/>
        <w:right w:val="none" w:sz="0" w:space="0" w:color="auto"/>
      </w:divBdr>
    </w:div>
    <w:div w:id="1945573053">
      <w:bodyDiv w:val="1"/>
      <w:marLeft w:val="0"/>
      <w:marRight w:val="0"/>
      <w:marTop w:val="0"/>
      <w:marBottom w:val="0"/>
      <w:divBdr>
        <w:top w:val="none" w:sz="0" w:space="0" w:color="auto"/>
        <w:left w:val="none" w:sz="0" w:space="0" w:color="auto"/>
        <w:bottom w:val="none" w:sz="0" w:space="0" w:color="auto"/>
        <w:right w:val="none" w:sz="0" w:space="0" w:color="auto"/>
      </w:divBdr>
    </w:div>
    <w:div w:id="1949003926">
      <w:bodyDiv w:val="1"/>
      <w:marLeft w:val="0"/>
      <w:marRight w:val="0"/>
      <w:marTop w:val="0"/>
      <w:marBottom w:val="0"/>
      <w:divBdr>
        <w:top w:val="none" w:sz="0" w:space="0" w:color="auto"/>
        <w:left w:val="none" w:sz="0" w:space="0" w:color="auto"/>
        <w:bottom w:val="none" w:sz="0" w:space="0" w:color="auto"/>
        <w:right w:val="none" w:sz="0" w:space="0" w:color="auto"/>
      </w:divBdr>
    </w:div>
    <w:div w:id="1985772093">
      <w:bodyDiv w:val="1"/>
      <w:marLeft w:val="0"/>
      <w:marRight w:val="0"/>
      <w:marTop w:val="0"/>
      <w:marBottom w:val="0"/>
      <w:divBdr>
        <w:top w:val="none" w:sz="0" w:space="0" w:color="auto"/>
        <w:left w:val="none" w:sz="0" w:space="0" w:color="auto"/>
        <w:bottom w:val="none" w:sz="0" w:space="0" w:color="auto"/>
        <w:right w:val="none" w:sz="0" w:space="0" w:color="auto"/>
      </w:divBdr>
    </w:div>
    <w:div w:id="2004889738">
      <w:bodyDiv w:val="1"/>
      <w:marLeft w:val="0"/>
      <w:marRight w:val="0"/>
      <w:marTop w:val="0"/>
      <w:marBottom w:val="0"/>
      <w:divBdr>
        <w:top w:val="none" w:sz="0" w:space="0" w:color="auto"/>
        <w:left w:val="none" w:sz="0" w:space="0" w:color="auto"/>
        <w:bottom w:val="none" w:sz="0" w:space="0" w:color="auto"/>
        <w:right w:val="none" w:sz="0" w:space="0" w:color="auto"/>
      </w:divBdr>
    </w:div>
    <w:div w:id="201800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1642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2017-01-24T23:27:00Z</dcterms:created>
  <dcterms:modified xsi:type="dcterms:W3CDTF">2017-01-24T23:27:00Z</dcterms:modified>
</cp:coreProperties>
</file>